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2914" w14:textId="6C4957A0" w:rsidR="00580EBE" w:rsidRDefault="00580EBE" w:rsidP="00580EBE">
      <w:pPr>
        <w:rPr>
          <w:b/>
          <w:bCs/>
          <w:sz w:val="28"/>
          <w:szCs w:val="28"/>
        </w:rPr>
      </w:pPr>
      <w:bookmarkStart w:id="0" w:name="_Hlk212546575"/>
      <w:r w:rsidRPr="00580EBE">
        <w:rPr>
          <w:b/>
          <w:bCs/>
          <w:sz w:val="28"/>
          <w:szCs w:val="28"/>
        </w:rPr>
        <w:t xml:space="preserve">INDRA GROUP ALCANZA UN ACUERDO CON INMAPA PARA COLABORAR EN LA FABRICACIÓN DE ESTRUCTURAS </w:t>
      </w:r>
      <w:r w:rsidR="002A29FE">
        <w:rPr>
          <w:b/>
          <w:bCs/>
          <w:sz w:val="28"/>
          <w:szCs w:val="28"/>
        </w:rPr>
        <w:t>E</w:t>
      </w:r>
      <w:r w:rsidRPr="00580EBE">
        <w:rPr>
          <w:b/>
          <w:bCs/>
          <w:sz w:val="28"/>
          <w:szCs w:val="28"/>
        </w:rPr>
        <w:t xml:space="preserve"> INGENIERÍA EN DEFENSA</w:t>
      </w:r>
    </w:p>
    <w:p w14:paraId="4DAD656F" w14:textId="77777777" w:rsidR="009A0D43" w:rsidRPr="00580EBE" w:rsidRDefault="009A0D43" w:rsidP="00580EBE">
      <w:pPr>
        <w:rPr>
          <w:b/>
          <w:bCs/>
          <w:szCs w:val="20"/>
        </w:rPr>
      </w:pPr>
    </w:p>
    <w:p w14:paraId="288DBD22" w14:textId="26C4FE3B" w:rsidR="00580EBE" w:rsidRDefault="00580EBE" w:rsidP="00D03E83">
      <w:pPr>
        <w:pStyle w:val="Prrafodelista"/>
        <w:numPr>
          <w:ilvl w:val="0"/>
          <w:numId w:val="42"/>
        </w:numPr>
        <w:ind w:left="284" w:hanging="284"/>
        <w:rPr>
          <w:b/>
          <w:bCs/>
          <w:szCs w:val="20"/>
        </w:rPr>
      </w:pPr>
      <w:r w:rsidRPr="00D03E83">
        <w:rPr>
          <w:b/>
          <w:bCs/>
          <w:szCs w:val="20"/>
        </w:rPr>
        <w:t>Ambas compañías explorarán oportunidades conjuntas en programas nacionales y en proyectos europeos e internacionales</w:t>
      </w:r>
    </w:p>
    <w:p w14:paraId="4C100CA8" w14:textId="77777777" w:rsidR="00D03E83" w:rsidRDefault="00D03E83" w:rsidP="00D03E83">
      <w:pPr>
        <w:pStyle w:val="Prrafodelista"/>
        <w:ind w:left="284"/>
        <w:rPr>
          <w:b/>
          <w:bCs/>
          <w:szCs w:val="20"/>
        </w:rPr>
      </w:pPr>
    </w:p>
    <w:p w14:paraId="13ED11C9" w14:textId="55C3E499" w:rsidR="00D03E83" w:rsidRDefault="00D03E83" w:rsidP="00D03E83">
      <w:pPr>
        <w:pStyle w:val="Prrafodelista"/>
        <w:numPr>
          <w:ilvl w:val="0"/>
          <w:numId w:val="42"/>
        </w:numPr>
        <w:ind w:left="284" w:hanging="284"/>
        <w:rPr>
          <w:b/>
          <w:bCs/>
          <w:szCs w:val="20"/>
        </w:rPr>
      </w:pPr>
      <w:r>
        <w:rPr>
          <w:b/>
          <w:bCs/>
          <w:szCs w:val="20"/>
        </w:rPr>
        <w:t>La experiencia de INMAPA en fabricación de estructuras e ingeniería resulta de especial interés para distintas áreas de Indra y, entre ellas, para Indra Land Vehicles</w:t>
      </w:r>
    </w:p>
    <w:p w14:paraId="07BC8186" w14:textId="77777777" w:rsidR="00D03E83" w:rsidRPr="00D03E83" w:rsidRDefault="00D03E83" w:rsidP="00D03E83">
      <w:pPr>
        <w:pStyle w:val="Prrafodelista"/>
        <w:rPr>
          <w:b/>
          <w:bCs/>
          <w:szCs w:val="20"/>
        </w:rPr>
      </w:pPr>
    </w:p>
    <w:p w14:paraId="59ED82B7" w14:textId="49BEB87A" w:rsidR="00D03E83" w:rsidRPr="00D03E83" w:rsidRDefault="00D03E83" w:rsidP="00D03E83">
      <w:pPr>
        <w:pStyle w:val="Prrafodelista"/>
        <w:numPr>
          <w:ilvl w:val="0"/>
          <w:numId w:val="42"/>
        </w:numPr>
        <w:ind w:left="284" w:hanging="284"/>
        <w:rPr>
          <w:b/>
          <w:bCs/>
          <w:szCs w:val="20"/>
        </w:rPr>
      </w:pPr>
      <w:r>
        <w:rPr>
          <w:b/>
          <w:bCs/>
          <w:szCs w:val="20"/>
        </w:rPr>
        <w:t xml:space="preserve">Indra suma un nuevo socio a </w:t>
      </w:r>
      <w:r w:rsidR="008841FF">
        <w:rPr>
          <w:b/>
          <w:bCs/>
          <w:szCs w:val="20"/>
        </w:rPr>
        <w:t>su red de colaboradores</w:t>
      </w:r>
      <w:r w:rsidR="001260F8">
        <w:rPr>
          <w:b/>
          <w:bCs/>
          <w:szCs w:val="20"/>
        </w:rPr>
        <w:t>,</w:t>
      </w:r>
      <w:r w:rsidR="008841FF">
        <w:rPr>
          <w:b/>
          <w:bCs/>
          <w:szCs w:val="20"/>
        </w:rPr>
        <w:t xml:space="preserve"> impulsando la actividad de defensa </w:t>
      </w:r>
      <w:r w:rsidR="00723832">
        <w:rPr>
          <w:b/>
          <w:bCs/>
          <w:szCs w:val="20"/>
        </w:rPr>
        <w:t>en todo el territorio español</w:t>
      </w:r>
    </w:p>
    <w:p w14:paraId="41F478A5" w14:textId="77777777" w:rsidR="00580EBE" w:rsidRDefault="00580EBE" w:rsidP="00580EBE">
      <w:pPr>
        <w:rPr>
          <w:szCs w:val="20"/>
        </w:rPr>
      </w:pPr>
    </w:p>
    <w:p w14:paraId="609D8529" w14:textId="7FCCA461" w:rsidR="00580EBE" w:rsidRPr="00580EBE" w:rsidRDefault="00580EBE" w:rsidP="00580EBE">
      <w:pPr>
        <w:rPr>
          <w:szCs w:val="20"/>
        </w:rPr>
      </w:pPr>
      <w:r w:rsidRPr="00580EBE">
        <w:rPr>
          <w:b/>
          <w:bCs/>
          <w:szCs w:val="20"/>
        </w:rPr>
        <w:t xml:space="preserve">Madrid, </w:t>
      </w:r>
      <w:r w:rsidR="009C4F21">
        <w:rPr>
          <w:b/>
          <w:bCs/>
          <w:szCs w:val="20"/>
        </w:rPr>
        <w:t>27</w:t>
      </w:r>
      <w:r w:rsidR="009C4F21" w:rsidRPr="00580EBE">
        <w:rPr>
          <w:b/>
          <w:bCs/>
          <w:szCs w:val="20"/>
        </w:rPr>
        <w:t xml:space="preserve"> </w:t>
      </w:r>
      <w:r w:rsidRPr="00580EBE">
        <w:rPr>
          <w:b/>
          <w:bCs/>
          <w:szCs w:val="20"/>
        </w:rPr>
        <w:t xml:space="preserve">de </w:t>
      </w:r>
      <w:r w:rsidR="009C4F21">
        <w:rPr>
          <w:b/>
          <w:bCs/>
          <w:szCs w:val="20"/>
        </w:rPr>
        <w:t>febrero</w:t>
      </w:r>
      <w:r w:rsidR="009C4F21" w:rsidRPr="00580EBE">
        <w:rPr>
          <w:b/>
          <w:bCs/>
          <w:szCs w:val="20"/>
        </w:rPr>
        <w:t xml:space="preserve"> </w:t>
      </w:r>
      <w:r w:rsidRPr="00580EBE">
        <w:rPr>
          <w:b/>
          <w:bCs/>
          <w:szCs w:val="20"/>
        </w:rPr>
        <w:t>de 2026. –</w:t>
      </w:r>
      <w:r w:rsidRPr="00580EBE">
        <w:rPr>
          <w:szCs w:val="20"/>
        </w:rPr>
        <w:t xml:space="preserve"> Indra Group </w:t>
      </w:r>
      <w:r w:rsidR="00BD6E8E">
        <w:rPr>
          <w:szCs w:val="20"/>
        </w:rPr>
        <w:t xml:space="preserve">y el </w:t>
      </w:r>
      <w:r w:rsidR="00FC0C93">
        <w:rPr>
          <w:szCs w:val="20"/>
        </w:rPr>
        <w:t>g</w:t>
      </w:r>
      <w:r w:rsidR="00BD6E8E">
        <w:rPr>
          <w:szCs w:val="20"/>
        </w:rPr>
        <w:t>rupo de ingeniera palentino</w:t>
      </w:r>
      <w:r w:rsidRPr="00580EBE">
        <w:rPr>
          <w:szCs w:val="20"/>
        </w:rPr>
        <w:t xml:space="preserve"> INMAPA han alcanzado un acuerdo de colaboración para trabajar de forma conjunta en la fabricación de estructuras y desarrollos de ingeniería para vehículos militares y sistemas de defensa.</w:t>
      </w:r>
    </w:p>
    <w:p w14:paraId="160A5E7F" w14:textId="77777777" w:rsidR="00580EBE" w:rsidRPr="00580EBE" w:rsidRDefault="00580EBE" w:rsidP="00580EBE">
      <w:pPr>
        <w:rPr>
          <w:szCs w:val="20"/>
        </w:rPr>
      </w:pPr>
      <w:r w:rsidRPr="00580EBE">
        <w:rPr>
          <w:szCs w:val="20"/>
        </w:rPr>
        <w:t>INMAPA es una empresa con sede en Palencia especializada en ingeniería, fabricación avanzada y soluciones industriales para sectores de máxima exigencia tecnológica, y que ya cuenta con experiencia en ámbitos como el aeroespacial, la defensa, el ferroviario o la automoción, entre otros.</w:t>
      </w:r>
    </w:p>
    <w:p w14:paraId="26D7F77E" w14:textId="77777777" w:rsidR="00580EBE" w:rsidRPr="00580EBE" w:rsidRDefault="00580EBE" w:rsidP="00580EBE">
      <w:pPr>
        <w:rPr>
          <w:szCs w:val="20"/>
        </w:rPr>
      </w:pPr>
      <w:r w:rsidRPr="00580EBE">
        <w:rPr>
          <w:szCs w:val="20"/>
        </w:rPr>
        <w:t>Indra estrecha de esta forma su relación con una empresa de tamaño medio que ya juega un papel clave dentro del tejido industrial y que puede aportar experiencia y capacidades al ámbito de la defensa.</w:t>
      </w:r>
    </w:p>
    <w:p w14:paraId="463E6FF2" w14:textId="4C9ADFF3" w:rsidR="00580EBE" w:rsidRPr="00580EBE" w:rsidRDefault="00580EBE" w:rsidP="00580EBE">
      <w:pPr>
        <w:rPr>
          <w:szCs w:val="20"/>
        </w:rPr>
      </w:pPr>
      <w:r w:rsidRPr="00580EBE">
        <w:rPr>
          <w:szCs w:val="20"/>
        </w:rPr>
        <w:t xml:space="preserve">Ambas empresas han identificado posibles </w:t>
      </w:r>
      <w:r w:rsidR="002915C0">
        <w:rPr>
          <w:szCs w:val="20"/>
        </w:rPr>
        <w:t>ámbitos</w:t>
      </w:r>
      <w:r w:rsidRPr="00580EBE">
        <w:rPr>
          <w:szCs w:val="20"/>
        </w:rPr>
        <w:t xml:space="preserve"> de colaboración en la fabricación de estructuras para vehículos militares y en otr</w:t>
      </w:r>
      <w:r w:rsidR="002915C0">
        <w:rPr>
          <w:szCs w:val="20"/>
        </w:rPr>
        <w:t>a</w:t>
      </w:r>
      <w:r w:rsidRPr="00580EBE">
        <w:rPr>
          <w:szCs w:val="20"/>
        </w:rPr>
        <w:t xml:space="preserve">s </w:t>
      </w:r>
      <w:r w:rsidR="002915C0">
        <w:rPr>
          <w:szCs w:val="20"/>
        </w:rPr>
        <w:t>áreas</w:t>
      </w:r>
      <w:r w:rsidRPr="00580EBE">
        <w:rPr>
          <w:szCs w:val="20"/>
        </w:rPr>
        <w:t xml:space="preserve"> de actividad de Indra en defensa. Aunque la colaboración está orientada inicialmente a proyectos para el mercado nacional, ambas compañías también explorarán oportunidades que puedan surgir en Europa y en el resto del mundo.</w:t>
      </w:r>
    </w:p>
    <w:p w14:paraId="64596237" w14:textId="398A0E5D" w:rsidR="00580EBE" w:rsidRPr="00580EBE" w:rsidRDefault="00EF48F7" w:rsidP="00580EBE">
      <w:pPr>
        <w:rPr>
          <w:szCs w:val="20"/>
        </w:rPr>
      </w:pPr>
      <w:r>
        <w:rPr>
          <w:szCs w:val="20"/>
        </w:rPr>
        <w:t>José Andrés Gonzále Para</w:t>
      </w:r>
      <w:r w:rsidR="00580EBE" w:rsidRPr="00580EBE">
        <w:rPr>
          <w:szCs w:val="20"/>
        </w:rPr>
        <w:t>,</w:t>
      </w:r>
      <w:r w:rsidR="00FC0C93">
        <w:rPr>
          <w:szCs w:val="20"/>
        </w:rPr>
        <w:t xml:space="preserve"> d</w:t>
      </w:r>
      <w:r>
        <w:rPr>
          <w:szCs w:val="20"/>
        </w:rPr>
        <w:t>irector de Ingenieria</w:t>
      </w:r>
      <w:r w:rsidR="00580EBE" w:rsidRPr="00580EBE">
        <w:rPr>
          <w:szCs w:val="20"/>
        </w:rPr>
        <w:t xml:space="preserve"> de Indra, afirmó que “la colaboración es clave para reforzar la base industrial de la defensa española y asegurar que nuestro país aprovecha el momento de crecimiento y fuerte demanda existente. Trabajando juntos podemos avanzar más rápido y entregar mejores sistemas y plataformas, en menos tiempo y en mayor número</w:t>
      </w:r>
      <w:r w:rsidR="002915C0">
        <w:rPr>
          <w:szCs w:val="20"/>
        </w:rPr>
        <w:t>. E</w:t>
      </w:r>
      <w:r w:rsidR="00580EBE" w:rsidRPr="00580EBE">
        <w:rPr>
          <w:szCs w:val="20"/>
        </w:rPr>
        <w:t>l acuerdo alcanzado hoy con INMAPA es la prueba de que en España contamos con empresas preparadas para ello”.</w:t>
      </w:r>
    </w:p>
    <w:p w14:paraId="5419C6E0" w14:textId="12D6BFE6" w:rsidR="00580EBE" w:rsidRPr="00580EBE" w:rsidRDefault="00580EBE" w:rsidP="00580EBE">
      <w:pPr>
        <w:rPr>
          <w:szCs w:val="20"/>
        </w:rPr>
      </w:pPr>
      <w:r w:rsidRPr="00580EBE">
        <w:rPr>
          <w:szCs w:val="20"/>
        </w:rPr>
        <w:t xml:space="preserve">Por su parte, </w:t>
      </w:r>
      <w:r w:rsidR="0031244D" w:rsidRPr="0031244D">
        <w:rPr>
          <w:szCs w:val="20"/>
        </w:rPr>
        <w:t>Miguel Sagred</w:t>
      </w:r>
      <w:r w:rsidR="0031244D">
        <w:rPr>
          <w:szCs w:val="20"/>
        </w:rPr>
        <w:t>o Meneses</w:t>
      </w:r>
      <w:r w:rsidRPr="00580EBE">
        <w:rPr>
          <w:szCs w:val="20"/>
        </w:rPr>
        <w:t xml:space="preserve">, </w:t>
      </w:r>
      <w:r w:rsidR="0031244D">
        <w:rPr>
          <w:szCs w:val="20"/>
        </w:rPr>
        <w:t>CEO</w:t>
      </w:r>
      <w:r w:rsidR="00FC0C93">
        <w:rPr>
          <w:szCs w:val="20"/>
        </w:rPr>
        <w:t xml:space="preserve"> </w:t>
      </w:r>
      <w:r w:rsidRPr="00580EBE">
        <w:rPr>
          <w:szCs w:val="20"/>
        </w:rPr>
        <w:t>de INMAPA, aseguró que “la colaboración con una multinacional como Indra nos abre las puertas a participar en los grandes programas tecnológicos que marcarán el futuro de la defensa, lo que asegura la sostenibilidad de nuestra actividad y contribuye al desarrollo de la industria local en Castilla y León”.</w:t>
      </w:r>
    </w:p>
    <w:p w14:paraId="7BEF529E" w14:textId="357842B3" w:rsidR="00580EBE" w:rsidRPr="00580EBE" w:rsidRDefault="00580EBE" w:rsidP="00580EBE">
      <w:pPr>
        <w:rPr>
          <w:szCs w:val="20"/>
        </w:rPr>
      </w:pPr>
      <w:r w:rsidRPr="00580EBE">
        <w:rPr>
          <w:szCs w:val="20"/>
        </w:rPr>
        <w:t>Indra cumple de esta forma con dos de los requisitos fijados por el Ministerio de Defensa en su Estrategia Industrial de Defensa, que no solo reconoce que para contar con unas Fuerzas Armadas modernas se necesita una industria de defensa fuerte, sino que además fija el objetivo de que la actividad industrial del sector llegue a diferentes regiones del país para contribuir a la cohesión territorial.</w:t>
      </w:r>
    </w:p>
    <w:p w14:paraId="5B54EE0C" w14:textId="77777777" w:rsidR="00F8573B" w:rsidRPr="007227A0" w:rsidRDefault="00F8573B" w:rsidP="00F8573B">
      <w:pPr>
        <w:rPr>
          <w:rFonts w:ascii="Arial" w:hAnsi="Arial" w:cs="Arial"/>
          <w:b/>
          <w:bCs/>
          <w:sz w:val="18"/>
          <w:szCs w:val="18"/>
        </w:rPr>
      </w:pPr>
      <w:r w:rsidRPr="007227A0">
        <w:rPr>
          <w:rFonts w:ascii="Arial" w:hAnsi="Arial" w:cs="Arial"/>
          <w:b/>
          <w:bCs/>
          <w:sz w:val="18"/>
          <w:szCs w:val="18"/>
        </w:rPr>
        <w:t>Acerca de Indra Group</w:t>
      </w:r>
    </w:p>
    <w:bookmarkEnd w:id="0"/>
    <w:p w14:paraId="384F7F92" w14:textId="77777777" w:rsidR="00A61DF9" w:rsidRPr="00175B92" w:rsidRDefault="00A61DF9" w:rsidP="00A61DF9">
      <w:pPr>
        <w:spacing w:after="160" w:line="259" w:lineRule="auto"/>
        <w:rPr>
          <w:rFonts w:ascii="Arial" w:hAnsi="Arial" w:cs="Arial"/>
          <w:sz w:val="18"/>
          <w:szCs w:val="18"/>
        </w:rPr>
      </w:pPr>
      <w:r w:rsidRPr="00175B92">
        <w:rPr>
          <w:rFonts w:ascii="Arial" w:hAnsi="Arial" w:cs="Arial"/>
          <w:sz w:val="18"/>
          <w:szCs w:val="18"/>
        </w:rPr>
        <w:t>Indra Group (</w:t>
      </w:r>
      <w:hyperlink r:id="rId11" w:tgtFrame="_blank" w:history="1">
        <w:r w:rsidRPr="00175B92">
          <w:rPr>
            <w:rStyle w:val="Hipervnculo"/>
            <w:rFonts w:ascii="Arial" w:hAnsi="Arial" w:cs="Arial"/>
            <w:sz w:val="18"/>
            <w:szCs w:val="18"/>
          </w:rPr>
          <w:t>https://www.indragroup.com/</w:t>
        </w:r>
      </w:hyperlink>
      <w:r w:rsidRPr="00175B92">
        <w:rPr>
          <w:rFonts w:ascii="Arial" w:hAnsi="Arial" w:cs="Arial"/>
          <w:sz w:val="18"/>
          <w:szCs w:val="18"/>
        </w:rPr>
        <w:t>) es la multinacional española de referencia y una de las principales compañías de Europa de defensa y digitalización avanzada. Tiene una posición de liderazgo en los negocios de defensa, espacio, gestión del tráfico aéreo, movilidad y tecnologías transformadoras, a través de Minsait, e integra en IndraMind sus capacidades de IA soberana, ciberseguridad y ciberdefensa. Indra Group impulsa un futuro más seguro y conectado a través de soluciones innovadoras, relaciones de confianza y el mejor talento. La sostenibilidad forma parte de su estrategia y de su cultura, para dar respuesta a los retos sociales y ambientales presentes y futuros. A cierre del ejercicio 2025, Indra Group tuvo unos ingresos de 5.457 millones de euros, presencia local en 46 países y operaciones comerciales en más de 140 países. </w:t>
      </w:r>
    </w:p>
    <w:p w14:paraId="45B109AF" w14:textId="50F059CC" w:rsidR="007D0BEF" w:rsidRPr="00B84C01" w:rsidRDefault="00B84C01" w:rsidP="00F8573B">
      <w:pPr>
        <w:rPr>
          <w:b/>
          <w:bCs/>
        </w:rPr>
      </w:pPr>
      <w:r w:rsidRPr="00B84C01">
        <w:rPr>
          <w:b/>
          <w:bCs/>
        </w:rPr>
        <w:lastRenderedPageBreak/>
        <w:t>Contacto prensa:</w:t>
      </w:r>
    </w:p>
    <w:p w14:paraId="5E446E34" w14:textId="0B336BEA" w:rsidR="00B84C01" w:rsidRPr="00B84C01" w:rsidRDefault="00B84C01" w:rsidP="00B84C01">
      <w:pPr>
        <w:jc w:val="left"/>
        <w:rPr>
          <w:rFonts w:ascii="Arial" w:hAnsi="Arial" w:cs="Arial"/>
          <w:sz w:val="18"/>
          <w:szCs w:val="18"/>
        </w:rPr>
      </w:pPr>
      <w:r w:rsidRPr="00B84C01">
        <w:rPr>
          <w:rFonts w:ascii="Arial" w:hAnsi="Arial" w:cs="Arial"/>
          <w:sz w:val="18"/>
          <w:szCs w:val="18"/>
        </w:rPr>
        <w:t>Antonio Tovar</w:t>
      </w:r>
      <w:r>
        <w:rPr>
          <w:rFonts w:ascii="Arial" w:hAnsi="Arial" w:cs="Arial"/>
          <w:sz w:val="18"/>
          <w:szCs w:val="18"/>
        </w:rPr>
        <w:br/>
      </w:r>
      <w:r w:rsidRPr="00B84C01">
        <w:rPr>
          <w:rFonts w:ascii="Arial" w:hAnsi="Arial" w:cs="Arial"/>
          <w:sz w:val="18"/>
          <w:szCs w:val="18"/>
        </w:rPr>
        <w:t xml:space="preserve">atovar@indra.es </w:t>
      </w:r>
      <w:r>
        <w:rPr>
          <w:rFonts w:ascii="Arial" w:hAnsi="Arial" w:cs="Arial"/>
          <w:sz w:val="18"/>
          <w:szCs w:val="18"/>
        </w:rPr>
        <w:br/>
      </w:r>
      <w:r w:rsidRPr="00B84C01">
        <w:rPr>
          <w:rFonts w:ascii="Arial" w:hAnsi="Arial" w:cs="Arial"/>
          <w:sz w:val="18"/>
          <w:szCs w:val="18"/>
        </w:rPr>
        <w:t>+34 683 667 916</w:t>
      </w:r>
    </w:p>
    <w:p w14:paraId="539CC0EB" w14:textId="77777777" w:rsidR="00B84C01" w:rsidRPr="00F8573B" w:rsidRDefault="00B84C01" w:rsidP="00F8573B"/>
    <w:sectPr w:rsidR="00B84C01" w:rsidRPr="00F8573B" w:rsidSect="00B84C01">
      <w:headerReference w:type="default" r:id="rId12"/>
      <w:footerReference w:type="default" r:id="rId13"/>
      <w:headerReference w:type="first" r:id="rId14"/>
      <w:footerReference w:type="first" r:id="rId15"/>
      <w:pgSz w:w="11906" w:h="16838" w:code="9"/>
      <w:pgMar w:top="284" w:right="1133" w:bottom="1985"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CCD4" w14:textId="77777777" w:rsidR="00CA2037" w:rsidRDefault="00CA2037" w:rsidP="00544EF6">
      <w:pPr>
        <w:spacing w:before="0"/>
      </w:pPr>
      <w:r>
        <w:separator/>
      </w:r>
    </w:p>
  </w:endnote>
  <w:endnote w:type="continuationSeparator" w:id="0">
    <w:p w14:paraId="56B8851F" w14:textId="77777777" w:rsidR="00CA2037" w:rsidRDefault="00CA2037"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25D3" w14:textId="77777777" w:rsidR="00E07C92" w:rsidRPr="00E07C92" w:rsidRDefault="00E07C92">
    <w:pPr>
      <w:pStyle w:val="Piedepgina"/>
      <w:rPr>
        <w:sz w:val="18"/>
        <w:szCs w:val="28"/>
      </w:rPr>
    </w:pPr>
    <w:r w:rsidRPr="00E07C92">
      <w:rPr>
        <w:sz w:val="18"/>
        <w:szCs w:val="28"/>
      </w:rPr>
      <w:t>Comunicación y Relaciones con los Medios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D665"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23AF" w14:textId="77777777" w:rsidR="00CA2037" w:rsidRDefault="00CA2037" w:rsidP="00544EF6">
      <w:pPr>
        <w:spacing w:before="0"/>
      </w:pPr>
      <w:r>
        <w:separator/>
      </w:r>
    </w:p>
  </w:footnote>
  <w:footnote w:type="continuationSeparator" w:id="0">
    <w:p w14:paraId="058F60BB" w14:textId="77777777" w:rsidR="00CA2037" w:rsidRDefault="00CA2037"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1"/>
      <w:gridCol w:w="3213"/>
      <w:gridCol w:w="3213"/>
    </w:tblGrid>
    <w:tr w:rsidR="00556B5E" w14:paraId="74A1EDAF" w14:textId="77777777" w:rsidTr="00762F92">
      <w:trPr>
        <w:trHeight w:val="1"/>
      </w:trPr>
      <w:tc>
        <w:tcPr>
          <w:tcW w:w="1666" w:type="pct"/>
          <w:tcBorders>
            <w:top w:val="nil"/>
            <w:left w:val="nil"/>
            <w:bottom w:val="nil"/>
            <w:right w:val="nil"/>
          </w:tcBorders>
        </w:tcPr>
        <w:p w14:paraId="2ACA4C74" w14:textId="77777777" w:rsidR="00707F02" w:rsidRDefault="00707F02" w:rsidP="00707F02">
          <w:pPr>
            <w:spacing w:before="160"/>
          </w:pPr>
          <w:r>
            <w:rPr>
              <w:noProof/>
              <w:lang w:eastAsia="es-ES"/>
            </w:rPr>
            <w:drawing>
              <wp:inline distT="0" distB="0" distL="0" distR="0" wp14:anchorId="10EDAFDA" wp14:editId="0980089A">
                <wp:extent cx="1352550" cy="293053"/>
                <wp:effectExtent l="0" t="0" r="0" b="0"/>
                <wp:docPr id="162656315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7" w:type="pct"/>
          <w:tcBorders>
            <w:top w:val="nil"/>
            <w:left w:val="nil"/>
            <w:bottom w:val="nil"/>
            <w:right w:val="nil"/>
          </w:tcBorders>
          <w:vAlign w:val="center"/>
        </w:tcPr>
        <w:p w14:paraId="1B5E760D" w14:textId="236C7448" w:rsidR="00707F02" w:rsidRDefault="00707F02" w:rsidP="00707F02">
          <w:pPr>
            <w:spacing w:before="160"/>
            <w:jc w:val="center"/>
            <w:rPr>
              <w:lang w:val="es-ES_tradnl"/>
            </w:rPr>
          </w:pPr>
          <w:r w:rsidRPr="00A67B89">
            <w:rPr>
              <w:sz w:val="24"/>
              <w:szCs w:val="32"/>
            </w:rPr>
            <w:t>Comunicado de prensa</w:t>
          </w:r>
        </w:p>
      </w:tc>
      <w:tc>
        <w:tcPr>
          <w:tcW w:w="1667" w:type="pct"/>
          <w:tcBorders>
            <w:top w:val="nil"/>
            <w:left w:val="nil"/>
            <w:bottom w:val="nil"/>
            <w:right w:val="nil"/>
          </w:tcBorders>
        </w:tcPr>
        <w:p w14:paraId="2DE3C39A" w14:textId="11B577C6" w:rsidR="00707F02" w:rsidRDefault="004F368E" w:rsidP="00707F02">
          <w:pPr>
            <w:spacing w:before="160"/>
            <w:jc w:val="center"/>
            <w:rPr>
              <w:lang w:val="es-ES_tradnl"/>
            </w:rPr>
          </w:pPr>
          <w:r>
            <w:rPr>
              <w:noProof/>
            </w:rPr>
            <w:drawing>
              <wp:anchor distT="0" distB="0" distL="114300" distR="114300" simplePos="0" relativeHeight="251659264" behindDoc="0" locked="0" layoutInCell="1" allowOverlap="1" wp14:anchorId="43872A70" wp14:editId="3FACB692">
                <wp:simplePos x="0" y="0"/>
                <wp:positionH relativeFrom="column">
                  <wp:posOffset>471170</wp:posOffset>
                </wp:positionH>
                <wp:positionV relativeFrom="paragraph">
                  <wp:posOffset>44450</wp:posOffset>
                </wp:positionV>
                <wp:extent cx="1477482" cy="352994"/>
                <wp:effectExtent l="0" t="0" r="0" b="9525"/>
                <wp:wrapNone/>
                <wp:docPr id="13294046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7482" cy="3529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328545B"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0FD6BD96" wp14:editId="3C33DB77">
          <wp:simplePos x="0" y="0"/>
          <wp:positionH relativeFrom="margin">
            <wp:align>center</wp:align>
          </wp:positionH>
          <wp:positionV relativeFrom="paragraph">
            <wp:posOffset>-557530</wp:posOffset>
          </wp:positionV>
          <wp:extent cx="6660000" cy="614770"/>
          <wp:effectExtent l="0" t="0" r="7620" b="0"/>
          <wp:wrapNone/>
          <wp:docPr id="85640467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4">
                    <a:extLst>
                      <a:ext uri="{96DAC541-7B7A-43D3-8B79-37D633B846F1}">
                        <asvg:svgBlip xmlns:asvg="http://schemas.microsoft.com/office/drawing/2016/SVG/main" r:embed="rId5"/>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1735" w14:textId="77777777" w:rsidR="00FE4E37" w:rsidRDefault="00FE4E37" w:rsidP="00544EF6">
    <w:pPr>
      <w:pStyle w:val="Encabezado"/>
    </w:pPr>
  </w:p>
  <w:p w14:paraId="5F9134B4"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22F6DC4"/>
    <w:multiLevelType w:val="hybridMultilevel"/>
    <w:tmpl w:val="69F8B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4B005B5"/>
    <w:multiLevelType w:val="multilevel"/>
    <w:tmpl w:val="5EB48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0E0AB5"/>
    <w:multiLevelType w:val="hybridMultilevel"/>
    <w:tmpl w:val="288E449E"/>
    <w:lvl w:ilvl="0" w:tplc="F4EEED90">
      <w:start w:val="1"/>
      <w:numFmt w:val="bullet"/>
      <w:lvlText w:val=""/>
      <w:lvlJc w:val="left"/>
      <w:pPr>
        <w:ind w:left="360" w:hanging="360"/>
      </w:pPr>
      <w:rPr>
        <w:rFonts w:ascii="Symbol" w:hAnsi="Symbol" w:hint="default"/>
        <w:b/>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1CF29B8"/>
    <w:multiLevelType w:val="hybridMultilevel"/>
    <w:tmpl w:val="56A8E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3466211"/>
    <w:multiLevelType w:val="hybridMultilevel"/>
    <w:tmpl w:val="EF866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B03131"/>
    <w:multiLevelType w:val="multilevel"/>
    <w:tmpl w:val="A66A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A5659"/>
    <w:multiLevelType w:val="hybridMultilevel"/>
    <w:tmpl w:val="99861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A2349E7"/>
    <w:multiLevelType w:val="hybridMultilevel"/>
    <w:tmpl w:val="C088C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605BF4"/>
    <w:multiLevelType w:val="hybridMultilevel"/>
    <w:tmpl w:val="F0FA5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9E3D81"/>
    <w:multiLevelType w:val="hybridMultilevel"/>
    <w:tmpl w:val="E08ACB22"/>
    <w:lvl w:ilvl="0" w:tplc="5D32A4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DA53D47"/>
    <w:multiLevelType w:val="multilevel"/>
    <w:tmpl w:val="1D1A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01BEC"/>
    <w:multiLevelType w:val="multilevel"/>
    <w:tmpl w:val="D88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912E0C"/>
    <w:multiLevelType w:val="hybridMultilevel"/>
    <w:tmpl w:val="8A1CCC30"/>
    <w:lvl w:ilvl="0" w:tplc="0C0A0001">
      <w:start w:val="1"/>
      <w:numFmt w:val="bullet"/>
      <w:lvlText w:val=""/>
      <w:lvlJc w:val="left"/>
      <w:pPr>
        <w:ind w:left="2140" w:hanging="360"/>
      </w:pPr>
      <w:rPr>
        <w:rFonts w:ascii="Symbol" w:hAnsi="Symbol"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25" w15:restartNumberingAfterBreak="0">
    <w:nsid w:val="41286B5D"/>
    <w:multiLevelType w:val="hybridMultilevel"/>
    <w:tmpl w:val="65A4D16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7B40AAE"/>
    <w:multiLevelType w:val="hybridMultilevel"/>
    <w:tmpl w:val="AAB2E0F8"/>
    <w:lvl w:ilvl="0" w:tplc="40625C1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C17FC7"/>
    <w:multiLevelType w:val="hybridMultilevel"/>
    <w:tmpl w:val="7EDEA6F4"/>
    <w:lvl w:ilvl="0" w:tplc="7010B28A">
      <w:start w:val="1"/>
      <w:numFmt w:val="bullet"/>
      <w:lvlText w:val="​"/>
      <w:lvlJc w:val="left"/>
      <w:pPr>
        <w:tabs>
          <w:tab w:val="num" w:pos="720"/>
        </w:tabs>
        <w:ind w:left="720" w:hanging="360"/>
      </w:pPr>
      <w:rPr>
        <w:rFonts w:ascii="Arial" w:hAnsi="Arial" w:hint="default"/>
      </w:rPr>
    </w:lvl>
    <w:lvl w:ilvl="1" w:tplc="DC7AC4CE" w:tentative="1">
      <w:start w:val="1"/>
      <w:numFmt w:val="bullet"/>
      <w:lvlText w:val="​"/>
      <w:lvlJc w:val="left"/>
      <w:pPr>
        <w:tabs>
          <w:tab w:val="num" w:pos="1440"/>
        </w:tabs>
        <w:ind w:left="1440" w:hanging="360"/>
      </w:pPr>
      <w:rPr>
        <w:rFonts w:ascii="Arial" w:hAnsi="Arial" w:hint="default"/>
      </w:rPr>
    </w:lvl>
    <w:lvl w:ilvl="2" w:tplc="B1627D66" w:tentative="1">
      <w:start w:val="1"/>
      <w:numFmt w:val="bullet"/>
      <w:lvlText w:val="​"/>
      <w:lvlJc w:val="left"/>
      <w:pPr>
        <w:tabs>
          <w:tab w:val="num" w:pos="2160"/>
        </w:tabs>
        <w:ind w:left="2160" w:hanging="360"/>
      </w:pPr>
      <w:rPr>
        <w:rFonts w:ascii="Arial" w:hAnsi="Arial" w:hint="default"/>
      </w:rPr>
    </w:lvl>
    <w:lvl w:ilvl="3" w:tplc="4FCE0E22" w:tentative="1">
      <w:start w:val="1"/>
      <w:numFmt w:val="bullet"/>
      <w:lvlText w:val="​"/>
      <w:lvlJc w:val="left"/>
      <w:pPr>
        <w:tabs>
          <w:tab w:val="num" w:pos="2880"/>
        </w:tabs>
        <w:ind w:left="2880" w:hanging="360"/>
      </w:pPr>
      <w:rPr>
        <w:rFonts w:ascii="Arial" w:hAnsi="Arial" w:hint="default"/>
      </w:rPr>
    </w:lvl>
    <w:lvl w:ilvl="4" w:tplc="77EE53B2" w:tentative="1">
      <w:start w:val="1"/>
      <w:numFmt w:val="bullet"/>
      <w:lvlText w:val="​"/>
      <w:lvlJc w:val="left"/>
      <w:pPr>
        <w:tabs>
          <w:tab w:val="num" w:pos="3600"/>
        </w:tabs>
        <w:ind w:left="3600" w:hanging="360"/>
      </w:pPr>
      <w:rPr>
        <w:rFonts w:ascii="Arial" w:hAnsi="Arial" w:hint="default"/>
      </w:rPr>
    </w:lvl>
    <w:lvl w:ilvl="5" w:tplc="6558490A" w:tentative="1">
      <w:start w:val="1"/>
      <w:numFmt w:val="bullet"/>
      <w:lvlText w:val="​"/>
      <w:lvlJc w:val="left"/>
      <w:pPr>
        <w:tabs>
          <w:tab w:val="num" w:pos="4320"/>
        </w:tabs>
        <w:ind w:left="4320" w:hanging="360"/>
      </w:pPr>
      <w:rPr>
        <w:rFonts w:ascii="Arial" w:hAnsi="Arial" w:hint="default"/>
      </w:rPr>
    </w:lvl>
    <w:lvl w:ilvl="6" w:tplc="7D9AEDEC" w:tentative="1">
      <w:start w:val="1"/>
      <w:numFmt w:val="bullet"/>
      <w:lvlText w:val="​"/>
      <w:lvlJc w:val="left"/>
      <w:pPr>
        <w:tabs>
          <w:tab w:val="num" w:pos="5040"/>
        </w:tabs>
        <w:ind w:left="5040" w:hanging="360"/>
      </w:pPr>
      <w:rPr>
        <w:rFonts w:ascii="Arial" w:hAnsi="Arial" w:hint="default"/>
      </w:rPr>
    </w:lvl>
    <w:lvl w:ilvl="7" w:tplc="32AAF6BE" w:tentative="1">
      <w:start w:val="1"/>
      <w:numFmt w:val="bullet"/>
      <w:lvlText w:val="​"/>
      <w:lvlJc w:val="left"/>
      <w:pPr>
        <w:tabs>
          <w:tab w:val="num" w:pos="5760"/>
        </w:tabs>
        <w:ind w:left="5760" w:hanging="360"/>
      </w:pPr>
      <w:rPr>
        <w:rFonts w:ascii="Arial" w:hAnsi="Arial" w:hint="default"/>
      </w:rPr>
    </w:lvl>
    <w:lvl w:ilvl="8" w:tplc="8CBEEA0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93001F"/>
    <w:multiLevelType w:val="hybridMultilevel"/>
    <w:tmpl w:val="A746A7B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0466AB"/>
    <w:multiLevelType w:val="hybridMultilevel"/>
    <w:tmpl w:val="0792B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5A025DD"/>
    <w:multiLevelType w:val="hybridMultilevel"/>
    <w:tmpl w:val="B504F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012E1B"/>
    <w:multiLevelType w:val="hybridMultilevel"/>
    <w:tmpl w:val="74705AE4"/>
    <w:lvl w:ilvl="0" w:tplc="2F368F12">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F657D4"/>
    <w:multiLevelType w:val="hybridMultilevel"/>
    <w:tmpl w:val="4AD43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A8E4E61"/>
    <w:multiLevelType w:val="hybridMultilevel"/>
    <w:tmpl w:val="65502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232028"/>
    <w:multiLevelType w:val="hybridMultilevel"/>
    <w:tmpl w:val="8FF64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08001F"/>
    <w:multiLevelType w:val="hybridMultilevel"/>
    <w:tmpl w:val="A852F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9B2ADE"/>
    <w:multiLevelType w:val="hybridMultilevel"/>
    <w:tmpl w:val="EC7E25BA"/>
    <w:lvl w:ilvl="0" w:tplc="95AEDF1C">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FF3402"/>
    <w:multiLevelType w:val="hybridMultilevel"/>
    <w:tmpl w:val="467090C2"/>
    <w:lvl w:ilvl="0" w:tplc="10608A62">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0"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abstractNum w:abstractNumId="41" w15:restartNumberingAfterBreak="0">
    <w:nsid w:val="7D2F4920"/>
    <w:multiLevelType w:val="hybridMultilevel"/>
    <w:tmpl w:val="482C4798"/>
    <w:lvl w:ilvl="0" w:tplc="18167D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2197561">
    <w:abstractNumId w:val="18"/>
  </w:num>
  <w:num w:numId="2" w16cid:durableId="65765180">
    <w:abstractNumId w:val="8"/>
  </w:num>
  <w:num w:numId="3" w16cid:durableId="131601203">
    <w:abstractNumId w:val="3"/>
  </w:num>
  <w:num w:numId="4" w16cid:durableId="1810322058">
    <w:abstractNumId w:val="2"/>
  </w:num>
  <w:num w:numId="5" w16cid:durableId="528034187">
    <w:abstractNumId w:val="1"/>
  </w:num>
  <w:num w:numId="6" w16cid:durableId="2147043736">
    <w:abstractNumId w:val="0"/>
  </w:num>
  <w:num w:numId="7" w16cid:durableId="1224683247">
    <w:abstractNumId w:val="9"/>
  </w:num>
  <w:num w:numId="8" w16cid:durableId="45184593">
    <w:abstractNumId w:val="7"/>
  </w:num>
  <w:num w:numId="9" w16cid:durableId="1709379279">
    <w:abstractNumId w:val="6"/>
  </w:num>
  <w:num w:numId="10" w16cid:durableId="431827672">
    <w:abstractNumId w:val="5"/>
  </w:num>
  <w:num w:numId="11" w16cid:durableId="1714887211">
    <w:abstractNumId w:val="4"/>
  </w:num>
  <w:num w:numId="12" w16cid:durableId="1113015147">
    <w:abstractNumId w:val="12"/>
  </w:num>
  <w:num w:numId="13" w16cid:durableId="684942993">
    <w:abstractNumId w:val="40"/>
  </w:num>
  <w:num w:numId="14" w16cid:durableId="1432043227">
    <w:abstractNumId w:val="39"/>
  </w:num>
  <w:num w:numId="15" w16cid:durableId="680667766">
    <w:abstractNumId w:val="26"/>
  </w:num>
  <w:num w:numId="16" w16cid:durableId="1335839709">
    <w:abstractNumId w:val="17"/>
  </w:num>
  <w:num w:numId="17" w16cid:durableId="156844390">
    <w:abstractNumId w:val="21"/>
  </w:num>
  <w:num w:numId="18" w16cid:durableId="339627615">
    <w:abstractNumId w:val="28"/>
  </w:num>
  <w:num w:numId="19" w16cid:durableId="947659176">
    <w:abstractNumId w:val="33"/>
  </w:num>
  <w:num w:numId="20" w16cid:durableId="1218318518">
    <w:abstractNumId w:val="34"/>
  </w:num>
  <w:num w:numId="21" w16cid:durableId="475219272">
    <w:abstractNumId w:val="11"/>
  </w:num>
  <w:num w:numId="22" w16cid:durableId="1917323134">
    <w:abstractNumId w:val="19"/>
  </w:num>
  <w:num w:numId="23" w16cid:durableId="2058359182">
    <w:abstractNumId w:val="15"/>
  </w:num>
  <w:num w:numId="24" w16cid:durableId="827669740">
    <w:abstractNumId w:val="41"/>
  </w:num>
  <w:num w:numId="25" w16cid:durableId="700012930">
    <w:abstractNumId w:val="22"/>
  </w:num>
  <w:num w:numId="26" w16cid:durableId="1550071468">
    <w:abstractNumId w:val="20"/>
  </w:num>
  <w:num w:numId="27" w16cid:durableId="1974674095">
    <w:abstractNumId w:val="32"/>
  </w:num>
  <w:num w:numId="28" w16cid:durableId="1975603206">
    <w:abstractNumId w:val="27"/>
  </w:num>
  <w:num w:numId="29" w16cid:durableId="1426681592">
    <w:abstractNumId w:val="38"/>
  </w:num>
  <w:num w:numId="30" w16cid:durableId="1780492289">
    <w:abstractNumId w:val="35"/>
  </w:num>
  <w:num w:numId="31" w16cid:durableId="1836453736">
    <w:abstractNumId w:val="24"/>
  </w:num>
  <w:num w:numId="32" w16cid:durableId="374934606">
    <w:abstractNumId w:val="30"/>
  </w:num>
  <w:num w:numId="33" w16cid:durableId="449669718">
    <w:abstractNumId w:val="14"/>
  </w:num>
  <w:num w:numId="34" w16cid:durableId="1638292840">
    <w:abstractNumId w:val="25"/>
  </w:num>
  <w:num w:numId="35" w16cid:durableId="41447003">
    <w:abstractNumId w:val="37"/>
  </w:num>
  <w:num w:numId="36" w16cid:durableId="528838822">
    <w:abstractNumId w:val="36"/>
  </w:num>
  <w:num w:numId="37" w16cid:durableId="623195804">
    <w:abstractNumId w:val="16"/>
  </w:num>
  <w:num w:numId="38" w16cid:durableId="2044750032">
    <w:abstractNumId w:val="23"/>
  </w:num>
  <w:num w:numId="39" w16cid:durableId="1987934444">
    <w:abstractNumId w:val="29"/>
  </w:num>
  <w:num w:numId="40" w16cid:durableId="1771778818">
    <w:abstractNumId w:val="10"/>
  </w:num>
  <w:num w:numId="41" w16cid:durableId="365643319">
    <w:abstractNumId w:val="13"/>
  </w:num>
  <w:num w:numId="42" w16cid:durableId="20514950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00"/>
    <w:rsid w:val="00001E4F"/>
    <w:rsid w:val="00001FEC"/>
    <w:rsid w:val="00002BE1"/>
    <w:rsid w:val="00005E6A"/>
    <w:rsid w:val="00007D85"/>
    <w:rsid w:val="00011018"/>
    <w:rsid w:val="00011917"/>
    <w:rsid w:val="00012EE2"/>
    <w:rsid w:val="00012F89"/>
    <w:rsid w:val="00016257"/>
    <w:rsid w:val="00016D64"/>
    <w:rsid w:val="000173E3"/>
    <w:rsid w:val="000178E6"/>
    <w:rsid w:val="00021F2F"/>
    <w:rsid w:val="00024F3A"/>
    <w:rsid w:val="00026DB6"/>
    <w:rsid w:val="00026DE5"/>
    <w:rsid w:val="00026F61"/>
    <w:rsid w:val="00031EF5"/>
    <w:rsid w:val="000321D6"/>
    <w:rsid w:val="0003311C"/>
    <w:rsid w:val="000335A4"/>
    <w:rsid w:val="000335A7"/>
    <w:rsid w:val="00036B2D"/>
    <w:rsid w:val="0003712E"/>
    <w:rsid w:val="00037935"/>
    <w:rsid w:val="00042C4A"/>
    <w:rsid w:val="00043AA1"/>
    <w:rsid w:val="00044199"/>
    <w:rsid w:val="00045F4A"/>
    <w:rsid w:val="0004618E"/>
    <w:rsid w:val="0004788B"/>
    <w:rsid w:val="0005003A"/>
    <w:rsid w:val="00050963"/>
    <w:rsid w:val="0005105C"/>
    <w:rsid w:val="000515CC"/>
    <w:rsid w:val="00052DCA"/>
    <w:rsid w:val="00053D9D"/>
    <w:rsid w:val="000543B2"/>
    <w:rsid w:val="00054832"/>
    <w:rsid w:val="00056B40"/>
    <w:rsid w:val="00057C1B"/>
    <w:rsid w:val="0006056B"/>
    <w:rsid w:val="00060C3B"/>
    <w:rsid w:val="00060E98"/>
    <w:rsid w:val="00063955"/>
    <w:rsid w:val="00064B62"/>
    <w:rsid w:val="00066068"/>
    <w:rsid w:val="00066EED"/>
    <w:rsid w:val="000678D2"/>
    <w:rsid w:val="000679D1"/>
    <w:rsid w:val="000706B2"/>
    <w:rsid w:val="000713E8"/>
    <w:rsid w:val="000714FB"/>
    <w:rsid w:val="00074A58"/>
    <w:rsid w:val="00074C12"/>
    <w:rsid w:val="000803A5"/>
    <w:rsid w:val="0008043C"/>
    <w:rsid w:val="00083791"/>
    <w:rsid w:val="000838C3"/>
    <w:rsid w:val="00083EAA"/>
    <w:rsid w:val="00084BD7"/>
    <w:rsid w:val="00084C2D"/>
    <w:rsid w:val="00084D21"/>
    <w:rsid w:val="00084F75"/>
    <w:rsid w:val="00091013"/>
    <w:rsid w:val="0009149A"/>
    <w:rsid w:val="00093426"/>
    <w:rsid w:val="00094BC7"/>
    <w:rsid w:val="00094C9D"/>
    <w:rsid w:val="00097AF6"/>
    <w:rsid w:val="000A06A3"/>
    <w:rsid w:val="000A1A02"/>
    <w:rsid w:val="000A1C10"/>
    <w:rsid w:val="000A2515"/>
    <w:rsid w:val="000A38ED"/>
    <w:rsid w:val="000A71E8"/>
    <w:rsid w:val="000B0CC1"/>
    <w:rsid w:val="000B1EA2"/>
    <w:rsid w:val="000B364D"/>
    <w:rsid w:val="000B54D1"/>
    <w:rsid w:val="000C1837"/>
    <w:rsid w:val="000C1F90"/>
    <w:rsid w:val="000C37C0"/>
    <w:rsid w:val="000C3B77"/>
    <w:rsid w:val="000C4B58"/>
    <w:rsid w:val="000C6578"/>
    <w:rsid w:val="000C6B87"/>
    <w:rsid w:val="000C78F9"/>
    <w:rsid w:val="000D2BE2"/>
    <w:rsid w:val="000D4678"/>
    <w:rsid w:val="000D5164"/>
    <w:rsid w:val="000D5598"/>
    <w:rsid w:val="000D5BC1"/>
    <w:rsid w:val="000D69BD"/>
    <w:rsid w:val="000D74B7"/>
    <w:rsid w:val="000E366B"/>
    <w:rsid w:val="000E3B98"/>
    <w:rsid w:val="000E4251"/>
    <w:rsid w:val="000E51F4"/>
    <w:rsid w:val="000E5CE8"/>
    <w:rsid w:val="000E6815"/>
    <w:rsid w:val="000E6A5C"/>
    <w:rsid w:val="000E79B5"/>
    <w:rsid w:val="000F08C9"/>
    <w:rsid w:val="000F22EF"/>
    <w:rsid w:val="000F278F"/>
    <w:rsid w:val="000F2C57"/>
    <w:rsid w:val="000F3062"/>
    <w:rsid w:val="000F3350"/>
    <w:rsid w:val="000F3BDB"/>
    <w:rsid w:val="000F4AFB"/>
    <w:rsid w:val="00100A05"/>
    <w:rsid w:val="00100BFB"/>
    <w:rsid w:val="00101F30"/>
    <w:rsid w:val="00102584"/>
    <w:rsid w:val="00103525"/>
    <w:rsid w:val="0010443F"/>
    <w:rsid w:val="001045CE"/>
    <w:rsid w:val="0010478E"/>
    <w:rsid w:val="001053EA"/>
    <w:rsid w:val="001058DF"/>
    <w:rsid w:val="00105C42"/>
    <w:rsid w:val="00105FE4"/>
    <w:rsid w:val="0010658A"/>
    <w:rsid w:val="001076E8"/>
    <w:rsid w:val="00107E2E"/>
    <w:rsid w:val="001101F4"/>
    <w:rsid w:val="00111036"/>
    <w:rsid w:val="00112FE4"/>
    <w:rsid w:val="00113E96"/>
    <w:rsid w:val="001158A5"/>
    <w:rsid w:val="0011764B"/>
    <w:rsid w:val="00117751"/>
    <w:rsid w:val="001208AD"/>
    <w:rsid w:val="00121D92"/>
    <w:rsid w:val="00121EDD"/>
    <w:rsid w:val="00122976"/>
    <w:rsid w:val="001260F8"/>
    <w:rsid w:val="00126361"/>
    <w:rsid w:val="001274FA"/>
    <w:rsid w:val="0013064A"/>
    <w:rsid w:val="00130FCF"/>
    <w:rsid w:val="00131B06"/>
    <w:rsid w:val="00132B06"/>
    <w:rsid w:val="00133A3C"/>
    <w:rsid w:val="00133A43"/>
    <w:rsid w:val="00133CA5"/>
    <w:rsid w:val="00133E27"/>
    <w:rsid w:val="001347A8"/>
    <w:rsid w:val="001357A2"/>
    <w:rsid w:val="00135B10"/>
    <w:rsid w:val="00135DFF"/>
    <w:rsid w:val="00135E88"/>
    <w:rsid w:val="001360E3"/>
    <w:rsid w:val="001363DD"/>
    <w:rsid w:val="00137DC9"/>
    <w:rsid w:val="00141699"/>
    <w:rsid w:val="00141876"/>
    <w:rsid w:val="001429D4"/>
    <w:rsid w:val="00143513"/>
    <w:rsid w:val="001438F8"/>
    <w:rsid w:val="00143B42"/>
    <w:rsid w:val="00145829"/>
    <w:rsid w:val="0015166B"/>
    <w:rsid w:val="00151E9F"/>
    <w:rsid w:val="00156679"/>
    <w:rsid w:val="00160895"/>
    <w:rsid w:val="001616A6"/>
    <w:rsid w:val="001616E9"/>
    <w:rsid w:val="00161F8E"/>
    <w:rsid w:val="00162411"/>
    <w:rsid w:val="0016284F"/>
    <w:rsid w:val="0016393B"/>
    <w:rsid w:val="00165FED"/>
    <w:rsid w:val="00166928"/>
    <w:rsid w:val="0017039A"/>
    <w:rsid w:val="00170D54"/>
    <w:rsid w:val="001726F0"/>
    <w:rsid w:val="0017565F"/>
    <w:rsid w:val="001759C4"/>
    <w:rsid w:val="0017654F"/>
    <w:rsid w:val="0017761A"/>
    <w:rsid w:val="00181171"/>
    <w:rsid w:val="00182C47"/>
    <w:rsid w:val="00182DE6"/>
    <w:rsid w:val="00183BD1"/>
    <w:rsid w:val="00184B27"/>
    <w:rsid w:val="00187797"/>
    <w:rsid w:val="00191401"/>
    <w:rsid w:val="00191EB3"/>
    <w:rsid w:val="00192F43"/>
    <w:rsid w:val="00193914"/>
    <w:rsid w:val="00194005"/>
    <w:rsid w:val="00194289"/>
    <w:rsid w:val="00195FED"/>
    <w:rsid w:val="00197609"/>
    <w:rsid w:val="00197DC9"/>
    <w:rsid w:val="00197F3B"/>
    <w:rsid w:val="001A1931"/>
    <w:rsid w:val="001A3030"/>
    <w:rsid w:val="001A3731"/>
    <w:rsid w:val="001A3992"/>
    <w:rsid w:val="001A3D4C"/>
    <w:rsid w:val="001A4D62"/>
    <w:rsid w:val="001A5EAC"/>
    <w:rsid w:val="001A7E6D"/>
    <w:rsid w:val="001B0031"/>
    <w:rsid w:val="001B0971"/>
    <w:rsid w:val="001B23E2"/>
    <w:rsid w:val="001B375E"/>
    <w:rsid w:val="001B415B"/>
    <w:rsid w:val="001B4487"/>
    <w:rsid w:val="001B6DBF"/>
    <w:rsid w:val="001B6F59"/>
    <w:rsid w:val="001B7F54"/>
    <w:rsid w:val="001C2BD4"/>
    <w:rsid w:val="001C2D53"/>
    <w:rsid w:val="001C403E"/>
    <w:rsid w:val="001D11E0"/>
    <w:rsid w:val="001D22A9"/>
    <w:rsid w:val="001D3622"/>
    <w:rsid w:val="001D4F3F"/>
    <w:rsid w:val="001D7E79"/>
    <w:rsid w:val="001E490E"/>
    <w:rsid w:val="001E4A67"/>
    <w:rsid w:val="001E6D9A"/>
    <w:rsid w:val="001E74CF"/>
    <w:rsid w:val="001F0043"/>
    <w:rsid w:val="001F467A"/>
    <w:rsid w:val="001F60E7"/>
    <w:rsid w:val="001F67DE"/>
    <w:rsid w:val="001F6F57"/>
    <w:rsid w:val="001F7C83"/>
    <w:rsid w:val="001F7D34"/>
    <w:rsid w:val="002006EA"/>
    <w:rsid w:val="0020152D"/>
    <w:rsid w:val="00201CDA"/>
    <w:rsid w:val="00203486"/>
    <w:rsid w:val="002070FE"/>
    <w:rsid w:val="00207866"/>
    <w:rsid w:val="00207B76"/>
    <w:rsid w:val="002105A0"/>
    <w:rsid w:val="00212490"/>
    <w:rsid w:val="00212CB0"/>
    <w:rsid w:val="00213B58"/>
    <w:rsid w:val="002140DE"/>
    <w:rsid w:val="00214B74"/>
    <w:rsid w:val="00216335"/>
    <w:rsid w:val="0021699F"/>
    <w:rsid w:val="0021766D"/>
    <w:rsid w:val="0022161F"/>
    <w:rsid w:val="00221A5F"/>
    <w:rsid w:val="00221F99"/>
    <w:rsid w:val="002221AB"/>
    <w:rsid w:val="002221FA"/>
    <w:rsid w:val="00224236"/>
    <w:rsid w:val="00227ACC"/>
    <w:rsid w:val="002311E0"/>
    <w:rsid w:val="002333A2"/>
    <w:rsid w:val="00233632"/>
    <w:rsid w:val="002400F2"/>
    <w:rsid w:val="002442C0"/>
    <w:rsid w:val="0024451B"/>
    <w:rsid w:val="0024534F"/>
    <w:rsid w:val="002454DB"/>
    <w:rsid w:val="00246344"/>
    <w:rsid w:val="0025250C"/>
    <w:rsid w:val="00253F0D"/>
    <w:rsid w:val="002540F2"/>
    <w:rsid w:val="002542D5"/>
    <w:rsid w:val="00254534"/>
    <w:rsid w:val="00257D61"/>
    <w:rsid w:val="002604F6"/>
    <w:rsid w:val="00260EC4"/>
    <w:rsid w:val="00261B39"/>
    <w:rsid w:val="00261C97"/>
    <w:rsid w:val="002623D1"/>
    <w:rsid w:val="0026261D"/>
    <w:rsid w:val="00262E85"/>
    <w:rsid w:val="00264744"/>
    <w:rsid w:val="00264E3F"/>
    <w:rsid w:val="002653B2"/>
    <w:rsid w:val="00267FA5"/>
    <w:rsid w:val="00270883"/>
    <w:rsid w:val="00271639"/>
    <w:rsid w:val="0027215B"/>
    <w:rsid w:val="00272873"/>
    <w:rsid w:val="0027744D"/>
    <w:rsid w:val="00280D6E"/>
    <w:rsid w:val="00280DDC"/>
    <w:rsid w:val="002821ED"/>
    <w:rsid w:val="00282573"/>
    <w:rsid w:val="002829EA"/>
    <w:rsid w:val="00282B2C"/>
    <w:rsid w:val="0028343A"/>
    <w:rsid w:val="00283B1A"/>
    <w:rsid w:val="00284D2D"/>
    <w:rsid w:val="002853CD"/>
    <w:rsid w:val="00286783"/>
    <w:rsid w:val="00287806"/>
    <w:rsid w:val="002905DD"/>
    <w:rsid w:val="002915C0"/>
    <w:rsid w:val="00291B85"/>
    <w:rsid w:val="0029351A"/>
    <w:rsid w:val="002936A6"/>
    <w:rsid w:val="00293707"/>
    <w:rsid w:val="002957D6"/>
    <w:rsid w:val="00295D85"/>
    <w:rsid w:val="0029747F"/>
    <w:rsid w:val="002A00B7"/>
    <w:rsid w:val="002A0C1C"/>
    <w:rsid w:val="002A29FE"/>
    <w:rsid w:val="002A2EC2"/>
    <w:rsid w:val="002A3C6C"/>
    <w:rsid w:val="002A6AB4"/>
    <w:rsid w:val="002A79A8"/>
    <w:rsid w:val="002B017E"/>
    <w:rsid w:val="002B2B5B"/>
    <w:rsid w:val="002B30D4"/>
    <w:rsid w:val="002B32E8"/>
    <w:rsid w:val="002B3A78"/>
    <w:rsid w:val="002B3EE0"/>
    <w:rsid w:val="002B4D2C"/>
    <w:rsid w:val="002B5877"/>
    <w:rsid w:val="002B5B0A"/>
    <w:rsid w:val="002C0E42"/>
    <w:rsid w:val="002C1A94"/>
    <w:rsid w:val="002C283B"/>
    <w:rsid w:val="002C2C18"/>
    <w:rsid w:val="002C4147"/>
    <w:rsid w:val="002C648B"/>
    <w:rsid w:val="002C6643"/>
    <w:rsid w:val="002C70BA"/>
    <w:rsid w:val="002C7F8F"/>
    <w:rsid w:val="002D1CB8"/>
    <w:rsid w:val="002D267E"/>
    <w:rsid w:val="002D2F01"/>
    <w:rsid w:val="002D4B5D"/>
    <w:rsid w:val="002D5E6C"/>
    <w:rsid w:val="002D63CF"/>
    <w:rsid w:val="002E04CD"/>
    <w:rsid w:val="002E0C0A"/>
    <w:rsid w:val="002E17A3"/>
    <w:rsid w:val="002E2E77"/>
    <w:rsid w:val="002E2F1C"/>
    <w:rsid w:val="002E3887"/>
    <w:rsid w:val="002E4030"/>
    <w:rsid w:val="002E4AAA"/>
    <w:rsid w:val="002E53BB"/>
    <w:rsid w:val="002F14EC"/>
    <w:rsid w:val="002F18F2"/>
    <w:rsid w:val="002F1C7B"/>
    <w:rsid w:val="002F325F"/>
    <w:rsid w:val="002F502E"/>
    <w:rsid w:val="002F5287"/>
    <w:rsid w:val="002F5F95"/>
    <w:rsid w:val="002F621A"/>
    <w:rsid w:val="002F6F81"/>
    <w:rsid w:val="002F77BE"/>
    <w:rsid w:val="002F7E85"/>
    <w:rsid w:val="00301377"/>
    <w:rsid w:val="003078EB"/>
    <w:rsid w:val="00307937"/>
    <w:rsid w:val="00310567"/>
    <w:rsid w:val="00311266"/>
    <w:rsid w:val="0031207F"/>
    <w:rsid w:val="0031244D"/>
    <w:rsid w:val="00313BFD"/>
    <w:rsid w:val="00317E82"/>
    <w:rsid w:val="003201A9"/>
    <w:rsid w:val="003203C8"/>
    <w:rsid w:val="00323963"/>
    <w:rsid w:val="0032467E"/>
    <w:rsid w:val="0032470A"/>
    <w:rsid w:val="00326143"/>
    <w:rsid w:val="0032760C"/>
    <w:rsid w:val="00330DA4"/>
    <w:rsid w:val="00331CA4"/>
    <w:rsid w:val="00331D7E"/>
    <w:rsid w:val="0033434D"/>
    <w:rsid w:val="003348B2"/>
    <w:rsid w:val="003407D7"/>
    <w:rsid w:val="003408CA"/>
    <w:rsid w:val="00340E3A"/>
    <w:rsid w:val="00341F5F"/>
    <w:rsid w:val="0034217F"/>
    <w:rsid w:val="003436CF"/>
    <w:rsid w:val="00345012"/>
    <w:rsid w:val="00346CFD"/>
    <w:rsid w:val="003474C8"/>
    <w:rsid w:val="00347F20"/>
    <w:rsid w:val="00350487"/>
    <w:rsid w:val="00350BDF"/>
    <w:rsid w:val="00351EA9"/>
    <w:rsid w:val="00353B97"/>
    <w:rsid w:val="00354519"/>
    <w:rsid w:val="003551B1"/>
    <w:rsid w:val="0035522E"/>
    <w:rsid w:val="00357288"/>
    <w:rsid w:val="00357D1F"/>
    <w:rsid w:val="0036034C"/>
    <w:rsid w:val="00360431"/>
    <w:rsid w:val="003607B4"/>
    <w:rsid w:val="00360A93"/>
    <w:rsid w:val="00361761"/>
    <w:rsid w:val="00361CEF"/>
    <w:rsid w:val="0036202F"/>
    <w:rsid w:val="0036296F"/>
    <w:rsid w:val="00362A9A"/>
    <w:rsid w:val="00364470"/>
    <w:rsid w:val="003644ED"/>
    <w:rsid w:val="00364F98"/>
    <w:rsid w:val="00365561"/>
    <w:rsid w:val="003657D1"/>
    <w:rsid w:val="003662CF"/>
    <w:rsid w:val="00374CF3"/>
    <w:rsid w:val="00374E3B"/>
    <w:rsid w:val="00375A87"/>
    <w:rsid w:val="00375B55"/>
    <w:rsid w:val="003762BE"/>
    <w:rsid w:val="003807A1"/>
    <w:rsid w:val="00380F42"/>
    <w:rsid w:val="00384EAF"/>
    <w:rsid w:val="00387703"/>
    <w:rsid w:val="0039063F"/>
    <w:rsid w:val="00391ABA"/>
    <w:rsid w:val="00391C71"/>
    <w:rsid w:val="0039222B"/>
    <w:rsid w:val="00392DF9"/>
    <w:rsid w:val="0039319D"/>
    <w:rsid w:val="00395F75"/>
    <w:rsid w:val="0039747B"/>
    <w:rsid w:val="00397D55"/>
    <w:rsid w:val="003A0118"/>
    <w:rsid w:val="003A244E"/>
    <w:rsid w:val="003A2914"/>
    <w:rsid w:val="003A2E4E"/>
    <w:rsid w:val="003A6C0F"/>
    <w:rsid w:val="003A7CD1"/>
    <w:rsid w:val="003B1917"/>
    <w:rsid w:val="003B41FA"/>
    <w:rsid w:val="003B4589"/>
    <w:rsid w:val="003B5744"/>
    <w:rsid w:val="003B59CB"/>
    <w:rsid w:val="003B6512"/>
    <w:rsid w:val="003B7427"/>
    <w:rsid w:val="003C090A"/>
    <w:rsid w:val="003C155A"/>
    <w:rsid w:val="003C4A63"/>
    <w:rsid w:val="003C5EE6"/>
    <w:rsid w:val="003C6CBA"/>
    <w:rsid w:val="003C74F6"/>
    <w:rsid w:val="003C7A95"/>
    <w:rsid w:val="003D187D"/>
    <w:rsid w:val="003D1E12"/>
    <w:rsid w:val="003D3DB3"/>
    <w:rsid w:val="003D4615"/>
    <w:rsid w:val="003D4890"/>
    <w:rsid w:val="003D4A04"/>
    <w:rsid w:val="003D670C"/>
    <w:rsid w:val="003D6BE1"/>
    <w:rsid w:val="003D7FF8"/>
    <w:rsid w:val="003E0E71"/>
    <w:rsid w:val="003E144A"/>
    <w:rsid w:val="003E3371"/>
    <w:rsid w:val="003E50D3"/>
    <w:rsid w:val="003F07EC"/>
    <w:rsid w:val="003F2626"/>
    <w:rsid w:val="003F29E2"/>
    <w:rsid w:val="003F3C0B"/>
    <w:rsid w:val="003F5396"/>
    <w:rsid w:val="003F5627"/>
    <w:rsid w:val="003F5B95"/>
    <w:rsid w:val="003F6343"/>
    <w:rsid w:val="003F6520"/>
    <w:rsid w:val="003F7D3B"/>
    <w:rsid w:val="00400E30"/>
    <w:rsid w:val="00403F82"/>
    <w:rsid w:val="004128AA"/>
    <w:rsid w:val="00413D25"/>
    <w:rsid w:val="00414BF0"/>
    <w:rsid w:val="004155EE"/>
    <w:rsid w:val="00417D00"/>
    <w:rsid w:val="0042317D"/>
    <w:rsid w:val="00424935"/>
    <w:rsid w:val="00426526"/>
    <w:rsid w:val="00427C32"/>
    <w:rsid w:val="00431B11"/>
    <w:rsid w:val="00431FF5"/>
    <w:rsid w:val="00432292"/>
    <w:rsid w:val="00435D32"/>
    <w:rsid w:val="00436028"/>
    <w:rsid w:val="00437BD8"/>
    <w:rsid w:val="004412F3"/>
    <w:rsid w:val="00441451"/>
    <w:rsid w:val="00441B1D"/>
    <w:rsid w:val="00443617"/>
    <w:rsid w:val="004443ED"/>
    <w:rsid w:val="00444647"/>
    <w:rsid w:val="00447067"/>
    <w:rsid w:val="004476F3"/>
    <w:rsid w:val="00447DAD"/>
    <w:rsid w:val="00447F19"/>
    <w:rsid w:val="004524B0"/>
    <w:rsid w:val="00453A65"/>
    <w:rsid w:val="00454A68"/>
    <w:rsid w:val="004552C6"/>
    <w:rsid w:val="00456650"/>
    <w:rsid w:val="004571F7"/>
    <w:rsid w:val="00457A12"/>
    <w:rsid w:val="004616DB"/>
    <w:rsid w:val="00461E81"/>
    <w:rsid w:val="00462193"/>
    <w:rsid w:val="00463131"/>
    <w:rsid w:val="00464314"/>
    <w:rsid w:val="00464A3B"/>
    <w:rsid w:val="00464CD3"/>
    <w:rsid w:val="00466322"/>
    <w:rsid w:val="0046704A"/>
    <w:rsid w:val="00467E14"/>
    <w:rsid w:val="004705FA"/>
    <w:rsid w:val="00470CC4"/>
    <w:rsid w:val="0047271E"/>
    <w:rsid w:val="004738F0"/>
    <w:rsid w:val="004741A3"/>
    <w:rsid w:val="004762A3"/>
    <w:rsid w:val="00476A29"/>
    <w:rsid w:val="00476EDD"/>
    <w:rsid w:val="00480449"/>
    <w:rsid w:val="00480FF4"/>
    <w:rsid w:val="00482560"/>
    <w:rsid w:val="00482A19"/>
    <w:rsid w:val="00482D30"/>
    <w:rsid w:val="00483739"/>
    <w:rsid w:val="00483C36"/>
    <w:rsid w:val="004840FA"/>
    <w:rsid w:val="00485929"/>
    <w:rsid w:val="00485B6A"/>
    <w:rsid w:val="00485C82"/>
    <w:rsid w:val="00490C24"/>
    <w:rsid w:val="00492CDF"/>
    <w:rsid w:val="00493657"/>
    <w:rsid w:val="004952CA"/>
    <w:rsid w:val="004966E8"/>
    <w:rsid w:val="004A1A09"/>
    <w:rsid w:val="004A233B"/>
    <w:rsid w:val="004A2612"/>
    <w:rsid w:val="004A63BD"/>
    <w:rsid w:val="004A6860"/>
    <w:rsid w:val="004A766F"/>
    <w:rsid w:val="004B3EB7"/>
    <w:rsid w:val="004B530A"/>
    <w:rsid w:val="004B5E6D"/>
    <w:rsid w:val="004B6226"/>
    <w:rsid w:val="004B7268"/>
    <w:rsid w:val="004C1201"/>
    <w:rsid w:val="004C1E57"/>
    <w:rsid w:val="004C1E89"/>
    <w:rsid w:val="004C2013"/>
    <w:rsid w:val="004C21FE"/>
    <w:rsid w:val="004C3072"/>
    <w:rsid w:val="004C4FA1"/>
    <w:rsid w:val="004C6AC3"/>
    <w:rsid w:val="004C7F40"/>
    <w:rsid w:val="004D5184"/>
    <w:rsid w:val="004D62B6"/>
    <w:rsid w:val="004D70E1"/>
    <w:rsid w:val="004D7559"/>
    <w:rsid w:val="004D7C34"/>
    <w:rsid w:val="004E0417"/>
    <w:rsid w:val="004E238F"/>
    <w:rsid w:val="004E3C2B"/>
    <w:rsid w:val="004E46D6"/>
    <w:rsid w:val="004E4E39"/>
    <w:rsid w:val="004E551A"/>
    <w:rsid w:val="004E62BD"/>
    <w:rsid w:val="004E761C"/>
    <w:rsid w:val="004F07C0"/>
    <w:rsid w:val="004F0850"/>
    <w:rsid w:val="004F1952"/>
    <w:rsid w:val="004F1958"/>
    <w:rsid w:val="004F21B5"/>
    <w:rsid w:val="004F2EB6"/>
    <w:rsid w:val="004F368E"/>
    <w:rsid w:val="004F3C8E"/>
    <w:rsid w:val="004F5EA1"/>
    <w:rsid w:val="004F6D25"/>
    <w:rsid w:val="004F76BC"/>
    <w:rsid w:val="0050017B"/>
    <w:rsid w:val="005009FB"/>
    <w:rsid w:val="00501B9C"/>
    <w:rsid w:val="00502A38"/>
    <w:rsid w:val="00502BFE"/>
    <w:rsid w:val="00503036"/>
    <w:rsid w:val="00503D4A"/>
    <w:rsid w:val="00503E7A"/>
    <w:rsid w:val="00507388"/>
    <w:rsid w:val="005079FA"/>
    <w:rsid w:val="00507DFE"/>
    <w:rsid w:val="00510A97"/>
    <w:rsid w:val="00513A55"/>
    <w:rsid w:val="0051531F"/>
    <w:rsid w:val="005156B3"/>
    <w:rsid w:val="00516198"/>
    <w:rsid w:val="00516ACD"/>
    <w:rsid w:val="00516C08"/>
    <w:rsid w:val="00517F57"/>
    <w:rsid w:val="00520C0E"/>
    <w:rsid w:val="00522A30"/>
    <w:rsid w:val="00522C71"/>
    <w:rsid w:val="00522EC2"/>
    <w:rsid w:val="00522EEF"/>
    <w:rsid w:val="00524F88"/>
    <w:rsid w:val="005253AA"/>
    <w:rsid w:val="00525819"/>
    <w:rsid w:val="005261F5"/>
    <w:rsid w:val="005277E3"/>
    <w:rsid w:val="005307E3"/>
    <w:rsid w:val="00533A04"/>
    <w:rsid w:val="00533EA5"/>
    <w:rsid w:val="005348D6"/>
    <w:rsid w:val="0053519A"/>
    <w:rsid w:val="00536101"/>
    <w:rsid w:val="00540345"/>
    <w:rsid w:val="005420D8"/>
    <w:rsid w:val="00544EF6"/>
    <w:rsid w:val="0054527E"/>
    <w:rsid w:val="00545ED8"/>
    <w:rsid w:val="00546308"/>
    <w:rsid w:val="00546E49"/>
    <w:rsid w:val="005479A5"/>
    <w:rsid w:val="00556B5E"/>
    <w:rsid w:val="005578C9"/>
    <w:rsid w:val="005626FC"/>
    <w:rsid w:val="0056762E"/>
    <w:rsid w:val="00570481"/>
    <w:rsid w:val="00570635"/>
    <w:rsid w:val="00570A9D"/>
    <w:rsid w:val="005713A5"/>
    <w:rsid w:val="0057186C"/>
    <w:rsid w:val="00571C4B"/>
    <w:rsid w:val="00573254"/>
    <w:rsid w:val="005732EB"/>
    <w:rsid w:val="00574F64"/>
    <w:rsid w:val="00575385"/>
    <w:rsid w:val="00576095"/>
    <w:rsid w:val="005760C5"/>
    <w:rsid w:val="005804EF"/>
    <w:rsid w:val="00580729"/>
    <w:rsid w:val="00580EBE"/>
    <w:rsid w:val="00582452"/>
    <w:rsid w:val="00583BD1"/>
    <w:rsid w:val="005841A1"/>
    <w:rsid w:val="0058505F"/>
    <w:rsid w:val="00585356"/>
    <w:rsid w:val="005862D2"/>
    <w:rsid w:val="005862EA"/>
    <w:rsid w:val="005902F7"/>
    <w:rsid w:val="005944FE"/>
    <w:rsid w:val="0059535B"/>
    <w:rsid w:val="00596297"/>
    <w:rsid w:val="00596CFF"/>
    <w:rsid w:val="00596D95"/>
    <w:rsid w:val="00597512"/>
    <w:rsid w:val="005A080F"/>
    <w:rsid w:val="005A2927"/>
    <w:rsid w:val="005A3CC4"/>
    <w:rsid w:val="005A3CD1"/>
    <w:rsid w:val="005A4208"/>
    <w:rsid w:val="005A5BFA"/>
    <w:rsid w:val="005A72AD"/>
    <w:rsid w:val="005B0588"/>
    <w:rsid w:val="005B2413"/>
    <w:rsid w:val="005B4089"/>
    <w:rsid w:val="005B4C1F"/>
    <w:rsid w:val="005B5052"/>
    <w:rsid w:val="005B53DF"/>
    <w:rsid w:val="005B77C4"/>
    <w:rsid w:val="005C096B"/>
    <w:rsid w:val="005C1EC7"/>
    <w:rsid w:val="005C2024"/>
    <w:rsid w:val="005C22AC"/>
    <w:rsid w:val="005C38D7"/>
    <w:rsid w:val="005C59B7"/>
    <w:rsid w:val="005C7F5D"/>
    <w:rsid w:val="005D0443"/>
    <w:rsid w:val="005D0A59"/>
    <w:rsid w:val="005D1020"/>
    <w:rsid w:val="005D1A59"/>
    <w:rsid w:val="005D1E4B"/>
    <w:rsid w:val="005D38E6"/>
    <w:rsid w:val="005D3E53"/>
    <w:rsid w:val="005D4DB6"/>
    <w:rsid w:val="005D5AA9"/>
    <w:rsid w:val="005E15FC"/>
    <w:rsid w:val="005E16C0"/>
    <w:rsid w:val="005E1FC4"/>
    <w:rsid w:val="005E30AC"/>
    <w:rsid w:val="005E42CC"/>
    <w:rsid w:val="005E5E3B"/>
    <w:rsid w:val="005E69C9"/>
    <w:rsid w:val="005E6D47"/>
    <w:rsid w:val="005F0C5B"/>
    <w:rsid w:val="005F3054"/>
    <w:rsid w:val="005F3211"/>
    <w:rsid w:val="005F3392"/>
    <w:rsid w:val="005F40E1"/>
    <w:rsid w:val="005F4910"/>
    <w:rsid w:val="005F57CE"/>
    <w:rsid w:val="005F6E27"/>
    <w:rsid w:val="0060240B"/>
    <w:rsid w:val="0060324F"/>
    <w:rsid w:val="00603257"/>
    <w:rsid w:val="00606BC3"/>
    <w:rsid w:val="00607083"/>
    <w:rsid w:val="00614005"/>
    <w:rsid w:val="0061419A"/>
    <w:rsid w:val="0061544B"/>
    <w:rsid w:val="00615A6C"/>
    <w:rsid w:val="00615ED4"/>
    <w:rsid w:val="00616BF0"/>
    <w:rsid w:val="00616D57"/>
    <w:rsid w:val="00617C18"/>
    <w:rsid w:val="00620B25"/>
    <w:rsid w:val="006220CC"/>
    <w:rsid w:val="00623110"/>
    <w:rsid w:val="0062397A"/>
    <w:rsid w:val="00624185"/>
    <w:rsid w:val="006258CB"/>
    <w:rsid w:val="00626415"/>
    <w:rsid w:val="006266E7"/>
    <w:rsid w:val="00626A4E"/>
    <w:rsid w:val="00626F7C"/>
    <w:rsid w:val="00627800"/>
    <w:rsid w:val="00627C2A"/>
    <w:rsid w:val="00630BAA"/>
    <w:rsid w:val="00630D74"/>
    <w:rsid w:val="006315C8"/>
    <w:rsid w:val="0063171C"/>
    <w:rsid w:val="00634207"/>
    <w:rsid w:val="0063431D"/>
    <w:rsid w:val="006371EA"/>
    <w:rsid w:val="0064064C"/>
    <w:rsid w:val="00642C14"/>
    <w:rsid w:val="00642E7E"/>
    <w:rsid w:val="006436A4"/>
    <w:rsid w:val="00643916"/>
    <w:rsid w:val="0064423D"/>
    <w:rsid w:val="00647B9A"/>
    <w:rsid w:val="00647E6D"/>
    <w:rsid w:val="0065177C"/>
    <w:rsid w:val="00651843"/>
    <w:rsid w:val="0065231E"/>
    <w:rsid w:val="006523C0"/>
    <w:rsid w:val="00652F4A"/>
    <w:rsid w:val="006530C3"/>
    <w:rsid w:val="006533D2"/>
    <w:rsid w:val="0065419B"/>
    <w:rsid w:val="00655AF5"/>
    <w:rsid w:val="00661BA2"/>
    <w:rsid w:val="00661D31"/>
    <w:rsid w:val="0066292F"/>
    <w:rsid w:val="00663052"/>
    <w:rsid w:val="00663BC8"/>
    <w:rsid w:val="00664713"/>
    <w:rsid w:val="00665F70"/>
    <w:rsid w:val="006660D2"/>
    <w:rsid w:val="006705E7"/>
    <w:rsid w:val="00671270"/>
    <w:rsid w:val="0067150C"/>
    <w:rsid w:val="0067190C"/>
    <w:rsid w:val="00671F98"/>
    <w:rsid w:val="00673780"/>
    <w:rsid w:val="00674054"/>
    <w:rsid w:val="00674E1C"/>
    <w:rsid w:val="00674EE8"/>
    <w:rsid w:val="006754B9"/>
    <w:rsid w:val="0067573E"/>
    <w:rsid w:val="00677386"/>
    <w:rsid w:val="006779E1"/>
    <w:rsid w:val="00680B27"/>
    <w:rsid w:val="00680ECA"/>
    <w:rsid w:val="00681C63"/>
    <w:rsid w:val="0068231C"/>
    <w:rsid w:val="00682CF1"/>
    <w:rsid w:val="00683D86"/>
    <w:rsid w:val="0068470C"/>
    <w:rsid w:val="00684F71"/>
    <w:rsid w:val="00690659"/>
    <w:rsid w:val="006913EF"/>
    <w:rsid w:val="00691762"/>
    <w:rsid w:val="006917B6"/>
    <w:rsid w:val="00693D64"/>
    <w:rsid w:val="00695535"/>
    <w:rsid w:val="00695F0C"/>
    <w:rsid w:val="006964BA"/>
    <w:rsid w:val="0069662C"/>
    <w:rsid w:val="006A087D"/>
    <w:rsid w:val="006A1558"/>
    <w:rsid w:val="006A1C70"/>
    <w:rsid w:val="006A2751"/>
    <w:rsid w:val="006A296C"/>
    <w:rsid w:val="006A49FA"/>
    <w:rsid w:val="006A4A14"/>
    <w:rsid w:val="006A6B91"/>
    <w:rsid w:val="006A7EA7"/>
    <w:rsid w:val="006B139A"/>
    <w:rsid w:val="006B1F54"/>
    <w:rsid w:val="006B4321"/>
    <w:rsid w:val="006B590D"/>
    <w:rsid w:val="006B6F50"/>
    <w:rsid w:val="006B7A25"/>
    <w:rsid w:val="006B7B19"/>
    <w:rsid w:val="006C4DD8"/>
    <w:rsid w:val="006C59C3"/>
    <w:rsid w:val="006C6602"/>
    <w:rsid w:val="006C69E4"/>
    <w:rsid w:val="006C7F1F"/>
    <w:rsid w:val="006D2B61"/>
    <w:rsid w:val="006D34DD"/>
    <w:rsid w:val="006D3BA9"/>
    <w:rsid w:val="006D5D12"/>
    <w:rsid w:val="006D6A81"/>
    <w:rsid w:val="006E0E34"/>
    <w:rsid w:val="006E18A9"/>
    <w:rsid w:val="006E2E57"/>
    <w:rsid w:val="006E4107"/>
    <w:rsid w:val="006E50B5"/>
    <w:rsid w:val="006E6CC2"/>
    <w:rsid w:val="006E759D"/>
    <w:rsid w:val="006E7C73"/>
    <w:rsid w:val="006F2367"/>
    <w:rsid w:val="006F24DB"/>
    <w:rsid w:val="006F2D5B"/>
    <w:rsid w:val="006F3222"/>
    <w:rsid w:val="006F3235"/>
    <w:rsid w:val="006F3671"/>
    <w:rsid w:val="006F46EB"/>
    <w:rsid w:val="006F5277"/>
    <w:rsid w:val="006F746A"/>
    <w:rsid w:val="006F775F"/>
    <w:rsid w:val="006F7E8E"/>
    <w:rsid w:val="00700F81"/>
    <w:rsid w:val="0070309E"/>
    <w:rsid w:val="0070348A"/>
    <w:rsid w:val="00703CC8"/>
    <w:rsid w:val="0070606F"/>
    <w:rsid w:val="00706611"/>
    <w:rsid w:val="00707F02"/>
    <w:rsid w:val="00710C8A"/>
    <w:rsid w:val="00710D75"/>
    <w:rsid w:val="007112E9"/>
    <w:rsid w:val="007125D2"/>
    <w:rsid w:val="007127B9"/>
    <w:rsid w:val="0071730D"/>
    <w:rsid w:val="007203C8"/>
    <w:rsid w:val="00720D4A"/>
    <w:rsid w:val="00721D72"/>
    <w:rsid w:val="007227A0"/>
    <w:rsid w:val="00722A5C"/>
    <w:rsid w:val="00723832"/>
    <w:rsid w:val="007251B1"/>
    <w:rsid w:val="0073007E"/>
    <w:rsid w:val="0073060D"/>
    <w:rsid w:val="00731888"/>
    <w:rsid w:val="00732961"/>
    <w:rsid w:val="00734184"/>
    <w:rsid w:val="007355AE"/>
    <w:rsid w:val="00735D4F"/>
    <w:rsid w:val="00736876"/>
    <w:rsid w:val="007371BB"/>
    <w:rsid w:val="00737BDA"/>
    <w:rsid w:val="007408C4"/>
    <w:rsid w:val="00741ED0"/>
    <w:rsid w:val="00743702"/>
    <w:rsid w:val="00743D53"/>
    <w:rsid w:val="00744723"/>
    <w:rsid w:val="0074579A"/>
    <w:rsid w:val="00746E69"/>
    <w:rsid w:val="00747970"/>
    <w:rsid w:val="00747AD4"/>
    <w:rsid w:val="007504DD"/>
    <w:rsid w:val="00752FB1"/>
    <w:rsid w:val="00753B27"/>
    <w:rsid w:val="0075413B"/>
    <w:rsid w:val="00754E63"/>
    <w:rsid w:val="007561D3"/>
    <w:rsid w:val="00756421"/>
    <w:rsid w:val="00757F0F"/>
    <w:rsid w:val="00760DC6"/>
    <w:rsid w:val="007620E2"/>
    <w:rsid w:val="00762662"/>
    <w:rsid w:val="0076477D"/>
    <w:rsid w:val="00766566"/>
    <w:rsid w:val="00767728"/>
    <w:rsid w:val="0076785F"/>
    <w:rsid w:val="007729CB"/>
    <w:rsid w:val="007747CC"/>
    <w:rsid w:val="00776E29"/>
    <w:rsid w:val="00780666"/>
    <w:rsid w:val="0078273C"/>
    <w:rsid w:val="00782F51"/>
    <w:rsid w:val="0078482B"/>
    <w:rsid w:val="00785018"/>
    <w:rsid w:val="0078563A"/>
    <w:rsid w:val="007867D7"/>
    <w:rsid w:val="00787992"/>
    <w:rsid w:val="0079326A"/>
    <w:rsid w:val="00796423"/>
    <w:rsid w:val="007964E0"/>
    <w:rsid w:val="0079668C"/>
    <w:rsid w:val="007968A3"/>
    <w:rsid w:val="00797229"/>
    <w:rsid w:val="007A0349"/>
    <w:rsid w:val="007A1282"/>
    <w:rsid w:val="007A23B9"/>
    <w:rsid w:val="007A2A6B"/>
    <w:rsid w:val="007A2C4D"/>
    <w:rsid w:val="007A3DD3"/>
    <w:rsid w:val="007A4873"/>
    <w:rsid w:val="007A4EB0"/>
    <w:rsid w:val="007A4ED0"/>
    <w:rsid w:val="007A671C"/>
    <w:rsid w:val="007B04A2"/>
    <w:rsid w:val="007B1F64"/>
    <w:rsid w:val="007B37CB"/>
    <w:rsid w:val="007B3EF7"/>
    <w:rsid w:val="007B649D"/>
    <w:rsid w:val="007B665E"/>
    <w:rsid w:val="007B6D30"/>
    <w:rsid w:val="007C37FB"/>
    <w:rsid w:val="007C3979"/>
    <w:rsid w:val="007C399F"/>
    <w:rsid w:val="007C3BF1"/>
    <w:rsid w:val="007C3C28"/>
    <w:rsid w:val="007C3D42"/>
    <w:rsid w:val="007C4C36"/>
    <w:rsid w:val="007C52D4"/>
    <w:rsid w:val="007D01AE"/>
    <w:rsid w:val="007D088C"/>
    <w:rsid w:val="007D0BEF"/>
    <w:rsid w:val="007D1F95"/>
    <w:rsid w:val="007D3845"/>
    <w:rsid w:val="007D5395"/>
    <w:rsid w:val="007D6102"/>
    <w:rsid w:val="007D6351"/>
    <w:rsid w:val="007D6707"/>
    <w:rsid w:val="007D7F10"/>
    <w:rsid w:val="007E0148"/>
    <w:rsid w:val="007E01BC"/>
    <w:rsid w:val="007E0B78"/>
    <w:rsid w:val="007E0C6D"/>
    <w:rsid w:val="007E300D"/>
    <w:rsid w:val="007E724E"/>
    <w:rsid w:val="007E72BF"/>
    <w:rsid w:val="007F0494"/>
    <w:rsid w:val="007F25F7"/>
    <w:rsid w:val="007F3415"/>
    <w:rsid w:val="007F3963"/>
    <w:rsid w:val="007F529C"/>
    <w:rsid w:val="007F53C6"/>
    <w:rsid w:val="007F681A"/>
    <w:rsid w:val="007F6B3D"/>
    <w:rsid w:val="00800D27"/>
    <w:rsid w:val="00801500"/>
    <w:rsid w:val="008016AB"/>
    <w:rsid w:val="00802333"/>
    <w:rsid w:val="008028FB"/>
    <w:rsid w:val="008030B5"/>
    <w:rsid w:val="0080666B"/>
    <w:rsid w:val="008116AE"/>
    <w:rsid w:val="00811957"/>
    <w:rsid w:val="00814FDA"/>
    <w:rsid w:val="00816CD9"/>
    <w:rsid w:val="0082002F"/>
    <w:rsid w:val="0082066E"/>
    <w:rsid w:val="0082139F"/>
    <w:rsid w:val="00822CDC"/>
    <w:rsid w:val="0082370B"/>
    <w:rsid w:val="008241BF"/>
    <w:rsid w:val="00824458"/>
    <w:rsid w:val="00824526"/>
    <w:rsid w:val="00824AC8"/>
    <w:rsid w:val="00827105"/>
    <w:rsid w:val="00827C8C"/>
    <w:rsid w:val="00831524"/>
    <w:rsid w:val="008348C4"/>
    <w:rsid w:val="00835488"/>
    <w:rsid w:val="00836F9C"/>
    <w:rsid w:val="00837BAD"/>
    <w:rsid w:val="008417B7"/>
    <w:rsid w:val="008419BB"/>
    <w:rsid w:val="00841FA6"/>
    <w:rsid w:val="00842647"/>
    <w:rsid w:val="00843AB4"/>
    <w:rsid w:val="00843FA3"/>
    <w:rsid w:val="0084542F"/>
    <w:rsid w:val="008462B1"/>
    <w:rsid w:val="00853A58"/>
    <w:rsid w:val="0085681A"/>
    <w:rsid w:val="00856C9D"/>
    <w:rsid w:val="00860717"/>
    <w:rsid w:val="008610B9"/>
    <w:rsid w:val="00866467"/>
    <w:rsid w:val="00867BF1"/>
    <w:rsid w:val="008701DF"/>
    <w:rsid w:val="00871126"/>
    <w:rsid w:val="00871621"/>
    <w:rsid w:val="00871E6A"/>
    <w:rsid w:val="00872DA8"/>
    <w:rsid w:val="00873FD4"/>
    <w:rsid w:val="008745D1"/>
    <w:rsid w:val="00875414"/>
    <w:rsid w:val="00876442"/>
    <w:rsid w:val="00881EEA"/>
    <w:rsid w:val="008820F8"/>
    <w:rsid w:val="00883344"/>
    <w:rsid w:val="008836A5"/>
    <w:rsid w:val="008841FF"/>
    <w:rsid w:val="00884B3A"/>
    <w:rsid w:val="00885BDF"/>
    <w:rsid w:val="008871BC"/>
    <w:rsid w:val="00887FD1"/>
    <w:rsid w:val="0089272B"/>
    <w:rsid w:val="0089557B"/>
    <w:rsid w:val="00896508"/>
    <w:rsid w:val="00897AD8"/>
    <w:rsid w:val="008A0163"/>
    <w:rsid w:val="008A0F8F"/>
    <w:rsid w:val="008A11C7"/>
    <w:rsid w:val="008A2B64"/>
    <w:rsid w:val="008A3F7D"/>
    <w:rsid w:val="008A6252"/>
    <w:rsid w:val="008A6E5A"/>
    <w:rsid w:val="008B24DA"/>
    <w:rsid w:val="008B3CEB"/>
    <w:rsid w:val="008B49DD"/>
    <w:rsid w:val="008B4FCB"/>
    <w:rsid w:val="008B6EA3"/>
    <w:rsid w:val="008B71EC"/>
    <w:rsid w:val="008B74BB"/>
    <w:rsid w:val="008B7661"/>
    <w:rsid w:val="008B7DC5"/>
    <w:rsid w:val="008C408C"/>
    <w:rsid w:val="008C58C5"/>
    <w:rsid w:val="008C5FB9"/>
    <w:rsid w:val="008C6B8E"/>
    <w:rsid w:val="008D1944"/>
    <w:rsid w:val="008D2E5F"/>
    <w:rsid w:val="008D32B0"/>
    <w:rsid w:val="008D453C"/>
    <w:rsid w:val="008D4EC7"/>
    <w:rsid w:val="008D5602"/>
    <w:rsid w:val="008E066B"/>
    <w:rsid w:val="008E38ED"/>
    <w:rsid w:val="008E3DC7"/>
    <w:rsid w:val="008E4D84"/>
    <w:rsid w:val="008E5C08"/>
    <w:rsid w:val="008E7D58"/>
    <w:rsid w:val="008F1B95"/>
    <w:rsid w:val="008F20C2"/>
    <w:rsid w:val="008F2E32"/>
    <w:rsid w:val="008F3D8E"/>
    <w:rsid w:val="008F4653"/>
    <w:rsid w:val="008F67E5"/>
    <w:rsid w:val="008F6C96"/>
    <w:rsid w:val="00901352"/>
    <w:rsid w:val="0090220D"/>
    <w:rsid w:val="009026B8"/>
    <w:rsid w:val="00903F92"/>
    <w:rsid w:val="00905656"/>
    <w:rsid w:val="009065A8"/>
    <w:rsid w:val="009078EB"/>
    <w:rsid w:val="0091082A"/>
    <w:rsid w:val="009118E5"/>
    <w:rsid w:val="009141DE"/>
    <w:rsid w:val="0091423F"/>
    <w:rsid w:val="00914C59"/>
    <w:rsid w:val="00916E4C"/>
    <w:rsid w:val="009175FD"/>
    <w:rsid w:val="009200D7"/>
    <w:rsid w:val="00920724"/>
    <w:rsid w:val="0092116F"/>
    <w:rsid w:val="00924DD8"/>
    <w:rsid w:val="00926BE0"/>
    <w:rsid w:val="00927640"/>
    <w:rsid w:val="00927ED6"/>
    <w:rsid w:val="00932868"/>
    <w:rsid w:val="009331EC"/>
    <w:rsid w:val="00933452"/>
    <w:rsid w:val="009345CE"/>
    <w:rsid w:val="00934BD6"/>
    <w:rsid w:val="009354A5"/>
    <w:rsid w:val="00935CD0"/>
    <w:rsid w:val="0093679F"/>
    <w:rsid w:val="00936D58"/>
    <w:rsid w:val="00937029"/>
    <w:rsid w:val="00937CC7"/>
    <w:rsid w:val="00937FD0"/>
    <w:rsid w:val="00940C33"/>
    <w:rsid w:val="0094116C"/>
    <w:rsid w:val="00943030"/>
    <w:rsid w:val="00943850"/>
    <w:rsid w:val="009441BA"/>
    <w:rsid w:val="009446A7"/>
    <w:rsid w:val="00947577"/>
    <w:rsid w:val="00947B32"/>
    <w:rsid w:val="009510CC"/>
    <w:rsid w:val="00951C13"/>
    <w:rsid w:val="009521F1"/>
    <w:rsid w:val="009526DE"/>
    <w:rsid w:val="009527BB"/>
    <w:rsid w:val="0095290C"/>
    <w:rsid w:val="00952A92"/>
    <w:rsid w:val="00954B3C"/>
    <w:rsid w:val="009565B1"/>
    <w:rsid w:val="009574F0"/>
    <w:rsid w:val="00961ACB"/>
    <w:rsid w:val="00963A35"/>
    <w:rsid w:val="00964CEA"/>
    <w:rsid w:val="00964E5A"/>
    <w:rsid w:val="009674AE"/>
    <w:rsid w:val="00967719"/>
    <w:rsid w:val="00967947"/>
    <w:rsid w:val="00971257"/>
    <w:rsid w:val="00971826"/>
    <w:rsid w:val="00973AC3"/>
    <w:rsid w:val="00973D07"/>
    <w:rsid w:val="00974E0D"/>
    <w:rsid w:val="009757A5"/>
    <w:rsid w:val="00975E38"/>
    <w:rsid w:val="009765CE"/>
    <w:rsid w:val="00976758"/>
    <w:rsid w:val="0097701D"/>
    <w:rsid w:val="009804E5"/>
    <w:rsid w:val="009835CC"/>
    <w:rsid w:val="00986A24"/>
    <w:rsid w:val="0099053F"/>
    <w:rsid w:val="0099106E"/>
    <w:rsid w:val="0099138E"/>
    <w:rsid w:val="00991B8E"/>
    <w:rsid w:val="00992A79"/>
    <w:rsid w:val="0099496F"/>
    <w:rsid w:val="009A0D43"/>
    <w:rsid w:val="009A147D"/>
    <w:rsid w:val="009A36BD"/>
    <w:rsid w:val="009A4198"/>
    <w:rsid w:val="009A44EE"/>
    <w:rsid w:val="009A5A4D"/>
    <w:rsid w:val="009A7964"/>
    <w:rsid w:val="009B07FD"/>
    <w:rsid w:val="009B53A0"/>
    <w:rsid w:val="009B5C1A"/>
    <w:rsid w:val="009C0524"/>
    <w:rsid w:val="009C1BE8"/>
    <w:rsid w:val="009C1E96"/>
    <w:rsid w:val="009C1F65"/>
    <w:rsid w:val="009C2582"/>
    <w:rsid w:val="009C3B14"/>
    <w:rsid w:val="009C4F21"/>
    <w:rsid w:val="009C6BED"/>
    <w:rsid w:val="009C7A53"/>
    <w:rsid w:val="009C7EED"/>
    <w:rsid w:val="009D0287"/>
    <w:rsid w:val="009D33B0"/>
    <w:rsid w:val="009D488E"/>
    <w:rsid w:val="009D5F0D"/>
    <w:rsid w:val="009D6739"/>
    <w:rsid w:val="009D6B28"/>
    <w:rsid w:val="009E030A"/>
    <w:rsid w:val="009E0928"/>
    <w:rsid w:val="009E3FA7"/>
    <w:rsid w:val="009E3FDD"/>
    <w:rsid w:val="009E4229"/>
    <w:rsid w:val="009E4F65"/>
    <w:rsid w:val="009E6582"/>
    <w:rsid w:val="009E68AA"/>
    <w:rsid w:val="009E76DE"/>
    <w:rsid w:val="009E796A"/>
    <w:rsid w:val="009F0C6F"/>
    <w:rsid w:val="009F0D95"/>
    <w:rsid w:val="009F328B"/>
    <w:rsid w:val="009F4913"/>
    <w:rsid w:val="009F57AF"/>
    <w:rsid w:val="009F57FE"/>
    <w:rsid w:val="009F5907"/>
    <w:rsid w:val="00A004BA"/>
    <w:rsid w:val="00A0066B"/>
    <w:rsid w:val="00A0068F"/>
    <w:rsid w:val="00A008B3"/>
    <w:rsid w:val="00A00EFD"/>
    <w:rsid w:val="00A012C0"/>
    <w:rsid w:val="00A017CA"/>
    <w:rsid w:val="00A02981"/>
    <w:rsid w:val="00A039D8"/>
    <w:rsid w:val="00A03E4B"/>
    <w:rsid w:val="00A04BE4"/>
    <w:rsid w:val="00A10C20"/>
    <w:rsid w:val="00A12399"/>
    <w:rsid w:val="00A124D6"/>
    <w:rsid w:val="00A12592"/>
    <w:rsid w:val="00A12704"/>
    <w:rsid w:val="00A12A22"/>
    <w:rsid w:val="00A12BB7"/>
    <w:rsid w:val="00A17018"/>
    <w:rsid w:val="00A17694"/>
    <w:rsid w:val="00A20E9F"/>
    <w:rsid w:val="00A21998"/>
    <w:rsid w:val="00A24A69"/>
    <w:rsid w:val="00A2546A"/>
    <w:rsid w:val="00A25AB4"/>
    <w:rsid w:val="00A2736E"/>
    <w:rsid w:val="00A2758D"/>
    <w:rsid w:val="00A30529"/>
    <w:rsid w:val="00A30A02"/>
    <w:rsid w:val="00A314B3"/>
    <w:rsid w:val="00A319AD"/>
    <w:rsid w:val="00A33DAD"/>
    <w:rsid w:val="00A34670"/>
    <w:rsid w:val="00A34D49"/>
    <w:rsid w:val="00A35701"/>
    <w:rsid w:val="00A357BA"/>
    <w:rsid w:val="00A36984"/>
    <w:rsid w:val="00A37163"/>
    <w:rsid w:val="00A37D42"/>
    <w:rsid w:val="00A37D60"/>
    <w:rsid w:val="00A41E6A"/>
    <w:rsid w:val="00A4218F"/>
    <w:rsid w:val="00A43614"/>
    <w:rsid w:val="00A43F60"/>
    <w:rsid w:val="00A44ECE"/>
    <w:rsid w:val="00A4548E"/>
    <w:rsid w:val="00A45736"/>
    <w:rsid w:val="00A45F9A"/>
    <w:rsid w:val="00A462D5"/>
    <w:rsid w:val="00A46F43"/>
    <w:rsid w:val="00A5221A"/>
    <w:rsid w:val="00A5274B"/>
    <w:rsid w:val="00A54BAC"/>
    <w:rsid w:val="00A55EB5"/>
    <w:rsid w:val="00A5633C"/>
    <w:rsid w:val="00A57BC8"/>
    <w:rsid w:val="00A60449"/>
    <w:rsid w:val="00A60861"/>
    <w:rsid w:val="00A61DF9"/>
    <w:rsid w:val="00A6200B"/>
    <w:rsid w:val="00A621D3"/>
    <w:rsid w:val="00A65DEC"/>
    <w:rsid w:val="00A66312"/>
    <w:rsid w:val="00A6687C"/>
    <w:rsid w:val="00A67B89"/>
    <w:rsid w:val="00A71A59"/>
    <w:rsid w:val="00A73403"/>
    <w:rsid w:val="00A73552"/>
    <w:rsid w:val="00A7396B"/>
    <w:rsid w:val="00A73CA1"/>
    <w:rsid w:val="00A74084"/>
    <w:rsid w:val="00A7505A"/>
    <w:rsid w:val="00A75962"/>
    <w:rsid w:val="00A76B14"/>
    <w:rsid w:val="00A801E1"/>
    <w:rsid w:val="00A81727"/>
    <w:rsid w:val="00A82752"/>
    <w:rsid w:val="00A83D33"/>
    <w:rsid w:val="00A84CEC"/>
    <w:rsid w:val="00A8508C"/>
    <w:rsid w:val="00A85CAB"/>
    <w:rsid w:val="00A90552"/>
    <w:rsid w:val="00A90799"/>
    <w:rsid w:val="00A92E03"/>
    <w:rsid w:val="00A949CB"/>
    <w:rsid w:val="00A95566"/>
    <w:rsid w:val="00A95A12"/>
    <w:rsid w:val="00A960D2"/>
    <w:rsid w:val="00A96CC4"/>
    <w:rsid w:val="00A97BAE"/>
    <w:rsid w:val="00AA02A5"/>
    <w:rsid w:val="00AA0A6D"/>
    <w:rsid w:val="00AA37FF"/>
    <w:rsid w:val="00AA483A"/>
    <w:rsid w:val="00AA7412"/>
    <w:rsid w:val="00AB06CD"/>
    <w:rsid w:val="00AB1139"/>
    <w:rsid w:val="00AB24C3"/>
    <w:rsid w:val="00AB28A2"/>
    <w:rsid w:val="00AB2C59"/>
    <w:rsid w:val="00AB31ED"/>
    <w:rsid w:val="00AB4160"/>
    <w:rsid w:val="00AB4A2D"/>
    <w:rsid w:val="00AB572F"/>
    <w:rsid w:val="00AB67FC"/>
    <w:rsid w:val="00AB705F"/>
    <w:rsid w:val="00AC0167"/>
    <w:rsid w:val="00AC13A0"/>
    <w:rsid w:val="00AC3E2E"/>
    <w:rsid w:val="00AC4991"/>
    <w:rsid w:val="00AC6F0B"/>
    <w:rsid w:val="00AD1EE4"/>
    <w:rsid w:val="00AD315F"/>
    <w:rsid w:val="00AD5456"/>
    <w:rsid w:val="00AD67F1"/>
    <w:rsid w:val="00AD6B16"/>
    <w:rsid w:val="00AD728F"/>
    <w:rsid w:val="00AD7D27"/>
    <w:rsid w:val="00AE058B"/>
    <w:rsid w:val="00AE17C1"/>
    <w:rsid w:val="00AE370D"/>
    <w:rsid w:val="00AE5100"/>
    <w:rsid w:val="00AE57C6"/>
    <w:rsid w:val="00AE5C3D"/>
    <w:rsid w:val="00AE6690"/>
    <w:rsid w:val="00AE740E"/>
    <w:rsid w:val="00AF260F"/>
    <w:rsid w:val="00AF5403"/>
    <w:rsid w:val="00AF7BB8"/>
    <w:rsid w:val="00B0299C"/>
    <w:rsid w:val="00B02BD9"/>
    <w:rsid w:val="00B0327C"/>
    <w:rsid w:val="00B04B33"/>
    <w:rsid w:val="00B0532A"/>
    <w:rsid w:val="00B05ADB"/>
    <w:rsid w:val="00B07C94"/>
    <w:rsid w:val="00B10022"/>
    <w:rsid w:val="00B1017D"/>
    <w:rsid w:val="00B10BC4"/>
    <w:rsid w:val="00B11F02"/>
    <w:rsid w:val="00B13330"/>
    <w:rsid w:val="00B13885"/>
    <w:rsid w:val="00B200B6"/>
    <w:rsid w:val="00B20E21"/>
    <w:rsid w:val="00B24BA7"/>
    <w:rsid w:val="00B260DD"/>
    <w:rsid w:val="00B26E61"/>
    <w:rsid w:val="00B27D84"/>
    <w:rsid w:val="00B30ED6"/>
    <w:rsid w:val="00B32899"/>
    <w:rsid w:val="00B34862"/>
    <w:rsid w:val="00B35056"/>
    <w:rsid w:val="00B356CC"/>
    <w:rsid w:val="00B35879"/>
    <w:rsid w:val="00B35CE6"/>
    <w:rsid w:val="00B37C7D"/>
    <w:rsid w:val="00B41E19"/>
    <w:rsid w:val="00B4434E"/>
    <w:rsid w:val="00B45500"/>
    <w:rsid w:val="00B45A95"/>
    <w:rsid w:val="00B50A8D"/>
    <w:rsid w:val="00B5324C"/>
    <w:rsid w:val="00B53DFF"/>
    <w:rsid w:val="00B54808"/>
    <w:rsid w:val="00B54E11"/>
    <w:rsid w:val="00B558C7"/>
    <w:rsid w:val="00B6009E"/>
    <w:rsid w:val="00B605BD"/>
    <w:rsid w:val="00B60ACA"/>
    <w:rsid w:val="00B6296C"/>
    <w:rsid w:val="00B6298D"/>
    <w:rsid w:val="00B62F0F"/>
    <w:rsid w:val="00B63315"/>
    <w:rsid w:val="00B6517E"/>
    <w:rsid w:val="00B67261"/>
    <w:rsid w:val="00B67380"/>
    <w:rsid w:val="00B70712"/>
    <w:rsid w:val="00B70CA0"/>
    <w:rsid w:val="00B72D39"/>
    <w:rsid w:val="00B73AA0"/>
    <w:rsid w:val="00B7539A"/>
    <w:rsid w:val="00B75F4F"/>
    <w:rsid w:val="00B760CC"/>
    <w:rsid w:val="00B7638D"/>
    <w:rsid w:val="00B76DA9"/>
    <w:rsid w:val="00B777BE"/>
    <w:rsid w:val="00B80239"/>
    <w:rsid w:val="00B816C7"/>
    <w:rsid w:val="00B84C01"/>
    <w:rsid w:val="00B91C43"/>
    <w:rsid w:val="00B93397"/>
    <w:rsid w:val="00B946B0"/>
    <w:rsid w:val="00B949A8"/>
    <w:rsid w:val="00B95C7B"/>
    <w:rsid w:val="00B96962"/>
    <w:rsid w:val="00BA13DA"/>
    <w:rsid w:val="00BA14F4"/>
    <w:rsid w:val="00BA1AD6"/>
    <w:rsid w:val="00BA2FFD"/>
    <w:rsid w:val="00BA3E18"/>
    <w:rsid w:val="00BA3F6B"/>
    <w:rsid w:val="00BA402B"/>
    <w:rsid w:val="00BA5B39"/>
    <w:rsid w:val="00BA61C5"/>
    <w:rsid w:val="00BA688C"/>
    <w:rsid w:val="00BA728C"/>
    <w:rsid w:val="00BB22E6"/>
    <w:rsid w:val="00BB27D3"/>
    <w:rsid w:val="00BB2B3B"/>
    <w:rsid w:val="00BB2E26"/>
    <w:rsid w:val="00BB3ED5"/>
    <w:rsid w:val="00BC04EB"/>
    <w:rsid w:val="00BC0681"/>
    <w:rsid w:val="00BC1662"/>
    <w:rsid w:val="00BC17E0"/>
    <w:rsid w:val="00BC1DCA"/>
    <w:rsid w:val="00BC33AD"/>
    <w:rsid w:val="00BC48FC"/>
    <w:rsid w:val="00BC4D44"/>
    <w:rsid w:val="00BC4DDE"/>
    <w:rsid w:val="00BC7C0D"/>
    <w:rsid w:val="00BD029E"/>
    <w:rsid w:val="00BD04F8"/>
    <w:rsid w:val="00BD3381"/>
    <w:rsid w:val="00BD3E3E"/>
    <w:rsid w:val="00BD57CC"/>
    <w:rsid w:val="00BD6E8E"/>
    <w:rsid w:val="00BD6F4A"/>
    <w:rsid w:val="00BE0868"/>
    <w:rsid w:val="00BE12F0"/>
    <w:rsid w:val="00BE234F"/>
    <w:rsid w:val="00BE5707"/>
    <w:rsid w:val="00BE5F1C"/>
    <w:rsid w:val="00BE73E2"/>
    <w:rsid w:val="00BE798F"/>
    <w:rsid w:val="00BE7D49"/>
    <w:rsid w:val="00BF00D7"/>
    <w:rsid w:val="00BF1850"/>
    <w:rsid w:val="00BF1CE1"/>
    <w:rsid w:val="00BF24DA"/>
    <w:rsid w:val="00BF3245"/>
    <w:rsid w:val="00BF7169"/>
    <w:rsid w:val="00BF7417"/>
    <w:rsid w:val="00C02C9A"/>
    <w:rsid w:val="00C03423"/>
    <w:rsid w:val="00C03703"/>
    <w:rsid w:val="00C04603"/>
    <w:rsid w:val="00C07792"/>
    <w:rsid w:val="00C07A78"/>
    <w:rsid w:val="00C1164B"/>
    <w:rsid w:val="00C119A1"/>
    <w:rsid w:val="00C128B9"/>
    <w:rsid w:val="00C14FD4"/>
    <w:rsid w:val="00C165C5"/>
    <w:rsid w:val="00C21016"/>
    <w:rsid w:val="00C218AD"/>
    <w:rsid w:val="00C21F71"/>
    <w:rsid w:val="00C23519"/>
    <w:rsid w:val="00C238AA"/>
    <w:rsid w:val="00C272C4"/>
    <w:rsid w:val="00C278B3"/>
    <w:rsid w:val="00C27EE3"/>
    <w:rsid w:val="00C32717"/>
    <w:rsid w:val="00C33262"/>
    <w:rsid w:val="00C3725A"/>
    <w:rsid w:val="00C374C4"/>
    <w:rsid w:val="00C40254"/>
    <w:rsid w:val="00C41C61"/>
    <w:rsid w:val="00C41CF8"/>
    <w:rsid w:val="00C42450"/>
    <w:rsid w:val="00C42E9A"/>
    <w:rsid w:val="00C44560"/>
    <w:rsid w:val="00C47B2C"/>
    <w:rsid w:val="00C47B57"/>
    <w:rsid w:val="00C50B64"/>
    <w:rsid w:val="00C50FB3"/>
    <w:rsid w:val="00C513E8"/>
    <w:rsid w:val="00C515D4"/>
    <w:rsid w:val="00C539BF"/>
    <w:rsid w:val="00C54656"/>
    <w:rsid w:val="00C54B60"/>
    <w:rsid w:val="00C55F89"/>
    <w:rsid w:val="00C60B00"/>
    <w:rsid w:val="00C6147A"/>
    <w:rsid w:val="00C62A21"/>
    <w:rsid w:val="00C63999"/>
    <w:rsid w:val="00C65E44"/>
    <w:rsid w:val="00C6667A"/>
    <w:rsid w:val="00C675E3"/>
    <w:rsid w:val="00C6788E"/>
    <w:rsid w:val="00C70260"/>
    <w:rsid w:val="00C7169F"/>
    <w:rsid w:val="00C71A7C"/>
    <w:rsid w:val="00C72C37"/>
    <w:rsid w:val="00C7368B"/>
    <w:rsid w:val="00C73854"/>
    <w:rsid w:val="00C73D58"/>
    <w:rsid w:val="00C742E3"/>
    <w:rsid w:val="00C7535B"/>
    <w:rsid w:val="00C75524"/>
    <w:rsid w:val="00C77D51"/>
    <w:rsid w:val="00C838D6"/>
    <w:rsid w:val="00C84996"/>
    <w:rsid w:val="00C85C3F"/>
    <w:rsid w:val="00C86024"/>
    <w:rsid w:val="00C86B81"/>
    <w:rsid w:val="00C902C1"/>
    <w:rsid w:val="00C902DB"/>
    <w:rsid w:val="00C916BF"/>
    <w:rsid w:val="00C924E1"/>
    <w:rsid w:val="00C93CC7"/>
    <w:rsid w:val="00C972F8"/>
    <w:rsid w:val="00C97792"/>
    <w:rsid w:val="00CA2037"/>
    <w:rsid w:val="00CA4696"/>
    <w:rsid w:val="00CA5EF8"/>
    <w:rsid w:val="00CA6A64"/>
    <w:rsid w:val="00CA7425"/>
    <w:rsid w:val="00CA7E48"/>
    <w:rsid w:val="00CB1A9A"/>
    <w:rsid w:val="00CB25CE"/>
    <w:rsid w:val="00CB27A9"/>
    <w:rsid w:val="00CB3427"/>
    <w:rsid w:val="00CB3F82"/>
    <w:rsid w:val="00CB448A"/>
    <w:rsid w:val="00CB5A2F"/>
    <w:rsid w:val="00CB5A43"/>
    <w:rsid w:val="00CB6338"/>
    <w:rsid w:val="00CB659C"/>
    <w:rsid w:val="00CB6753"/>
    <w:rsid w:val="00CB72EB"/>
    <w:rsid w:val="00CC01B3"/>
    <w:rsid w:val="00CC0C44"/>
    <w:rsid w:val="00CC10BB"/>
    <w:rsid w:val="00CC1F49"/>
    <w:rsid w:val="00CC29A4"/>
    <w:rsid w:val="00CC2F83"/>
    <w:rsid w:val="00CC3A83"/>
    <w:rsid w:val="00CC409B"/>
    <w:rsid w:val="00CC4DEC"/>
    <w:rsid w:val="00CC6183"/>
    <w:rsid w:val="00CC6512"/>
    <w:rsid w:val="00CD0B64"/>
    <w:rsid w:val="00CD1005"/>
    <w:rsid w:val="00CD13D9"/>
    <w:rsid w:val="00CD17A2"/>
    <w:rsid w:val="00CD227E"/>
    <w:rsid w:val="00CD3FF3"/>
    <w:rsid w:val="00CD4B9F"/>
    <w:rsid w:val="00CD572F"/>
    <w:rsid w:val="00CD5F9E"/>
    <w:rsid w:val="00CE03B8"/>
    <w:rsid w:val="00CE1BBF"/>
    <w:rsid w:val="00CE3A7B"/>
    <w:rsid w:val="00CE490C"/>
    <w:rsid w:val="00CE6B4A"/>
    <w:rsid w:val="00CE6D0F"/>
    <w:rsid w:val="00CF1524"/>
    <w:rsid w:val="00CF1CE6"/>
    <w:rsid w:val="00CF2511"/>
    <w:rsid w:val="00CF2605"/>
    <w:rsid w:val="00CF2AA8"/>
    <w:rsid w:val="00CF4019"/>
    <w:rsid w:val="00CF404D"/>
    <w:rsid w:val="00CF4F93"/>
    <w:rsid w:val="00CF5EA7"/>
    <w:rsid w:val="00CF5EF7"/>
    <w:rsid w:val="00CF642F"/>
    <w:rsid w:val="00D0052E"/>
    <w:rsid w:val="00D00BB7"/>
    <w:rsid w:val="00D00FB5"/>
    <w:rsid w:val="00D017D6"/>
    <w:rsid w:val="00D01DB3"/>
    <w:rsid w:val="00D02711"/>
    <w:rsid w:val="00D03565"/>
    <w:rsid w:val="00D0387D"/>
    <w:rsid w:val="00D03E83"/>
    <w:rsid w:val="00D06FB4"/>
    <w:rsid w:val="00D10CA3"/>
    <w:rsid w:val="00D118AF"/>
    <w:rsid w:val="00D11E34"/>
    <w:rsid w:val="00D12368"/>
    <w:rsid w:val="00D123CF"/>
    <w:rsid w:val="00D171AE"/>
    <w:rsid w:val="00D208C3"/>
    <w:rsid w:val="00D20F7A"/>
    <w:rsid w:val="00D21E3B"/>
    <w:rsid w:val="00D22C8F"/>
    <w:rsid w:val="00D23C31"/>
    <w:rsid w:val="00D23E1B"/>
    <w:rsid w:val="00D25D20"/>
    <w:rsid w:val="00D276D9"/>
    <w:rsid w:val="00D3011A"/>
    <w:rsid w:val="00D3021B"/>
    <w:rsid w:val="00D30840"/>
    <w:rsid w:val="00D30D16"/>
    <w:rsid w:val="00D311DF"/>
    <w:rsid w:val="00D32E1F"/>
    <w:rsid w:val="00D331B2"/>
    <w:rsid w:val="00D3373F"/>
    <w:rsid w:val="00D3453F"/>
    <w:rsid w:val="00D34B03"/>
    <w:rsid w:val="00D4137D"/>
    <w:rsid w:val="00D416FC"/>
    <w:rsid w:val="00D41DEF"/>
    <w:rsid w:val="00D4235F"/>
    <w:rsid w:val="00D43F5C"/>
    <w:rsid w:val="00D452BD"/>
    <w:rsid w:val="00D45DC1"/>
    <w:rsid w:val="00D45EC2"/>
    <w:rsid w:val="00D47855"/>
    <w:rsid w:val="00D50651"/>
    <w:rsid w:val="00D50DCF"/>
    <w:rsid w:val="00D51966"/>
    <w:rsid w:val="00D52893"/>
    <w:rsid w:val="00D61F86"/>
    <w:rsid w:val="00D62CEE"/>
    <w:rsid w:val="00D62E10"/>
    <w:rsid w:val="00D63B88"/>
    <w:rsid w:val="00D64AAF"/>
    <w:rsid w:val="00D65294"/>
    <w:rsid w:val="00D66880"/>
    <w:rsid w:val="00D70861"/>
    <w:rsid w:val="00D73BD4"/>
    <w:rsid w:val="00D765E8"/>
    <w:rsid w:val="00D7679A"/>
    <w:rsid w:val="00D818BB"/>
    <w:rsid w:val="00D8313A"/>
    <w:rsid w:val="00D843DC"/>
    <w:rsid w:val="00D85CF1"/>
    <w:rsid w:val="00D85DD3"/>
    <w:rsid w:val="00D8661E"/>
    <w:rsid w:val="00D87B68"/>
    <w:rsid w:val="00D90417"/>
    <w:rsid w:val="00D90DA3"/>
    <w:rsid w:val="00D919AB"/>
    <w:rsid w:val="00D92AB1"/>
    <w:rsid w:val="00D92EF1"/>
    <w:rsid w:val="00D939FE"/>
    <w:rsid w:val="00D93A69"/>
    <w:rsid w:val="00D94007"/>
    <w:rsid w:val="00D944E0"/>
    <w:rsid w:val="00D94804"/>
    <w:rsid w:val="00D957AD"/>
    <w:rsid w:val="00D957BC"/>
    <w:rsid w:val="00D9723B"/>
    <w:rsid w:val="00D97863"/>
    <w:rsid w:val="00DA0403"/>
    <w:rsid w:val="00DA057E"/>
    <w:rsid w:val="00DA1DD8"/>
    <w:rsid w:val="00DA2F99"/>
    <w:rsid w:val="00DA416E"/>
    <w:rsid w:val="00DA566D"/>
    <w:rsid w:val="00DA58D2"/>
    <w:rsid w:val="00DB21A2"/>
    <w:rsid w:val="00DB2A3C"/>
    <w:rsid w:val="00DB3A1E"/>
    <w:rsid w:val="00DB3D89"/>
    <w:rsid w:val="00DB521E"/>
    <w:rsid w:val="00DB7644"/>
    <w:rsid w:val="00DC09BB"/>
    <w:rsid w:val="00DC1A58"/>
    <w:rsid w:val="00DC2E9C"/>
    <w:rsid w:val="00DC3B14"/>
    <w:rsid w:val="00DC607A"/>
    <w:rsid w:val="00DC6A9B"/>
    <w:rsid w:val="00DD08AC"/>
    <w:rsid w:val="00DD0FE4"/>
    <w:rsid w:val="00DD1489"/>
    <w:rsid w:val="00DD1FFB"/>
    <w:rsid w:val="00DD26D6"/>
    <w:rsid w:val="00DD2C6A"/>
    <w:rsid w:val="00DD5096"/>
    <w:rsid w:val="00DD51BB"/>
    <w:rsid w:val="00DD6764"/>
    <w:rsid w:val="00DD68DC"/>
    <w:rsid w:val="00DD6B7C"/>
    <w:rsid w:val="00DD7166"/>
    <w:rsid w:val="00DD7D60"/>
    <w:rsid w:val="00DE1205"/>
    <w:rsid w:val="00DE3CFE"/>
    <w:rsid w:val="00DE3F28"/>
    <w:rsid w:val="00DE4A98"/>
    <w:rsid w:val="00DE4CCE"/>
    <w:rsid w:val="00DE57C1"/>
    <w:rsid w:val="00DE605E"/>
    <w:rsid w:val="00DE626B"/>
    <w:rsid w:val="00DE75D7"/>
    <w:rsid w:val="00DE7F14"/>
    <w:rsid w:val="00DF1506"/>
    <w:rsid w:val="00DF2E69"/>
    <w:rsid w:val="00DF3827"/>
    <w:rsid w:val="00DF3C29"/>
    <w:rsid w:val="00DF40D9"/>
    <w:rsid w:val="00DF474D"/>
    <w:rsid w:val="00DF4947"/>
    <w:rsid w:val="00DF4AA7"/>
    <w:rsid w:val="00DF5B2E"/>
    <w:rsid w:val="00DF61CB"/>
    <w:rsid w:val="00E0173B"/>
    <w:rsid w:val="00E02183"/>
    <w:rsid w:val="00E031DC"/>
    <w:rsid w:val="00E0364C"/>
    <w:rsid w:val="00E03729"/>
    <w:rsid w:val="00E0430B"/>
    <w:rsid w:val="00E04670"/>
    <w:rsid w:val="00E07C92"/>
    <w:rsid w:val="00E11ABF"/>
    <w:rsid w:val="00E13882"/>
    <w:rsid w:val="00E1470A"/>
    <w:rsid w:val="00E14D2D"/>
    <w:rsid w:val="00E1524A"/>
    <w:rsid w:val="00E1593A"/>
    <w:rsid w:val="00E17A04"/>
    <w:rsid w:val="00E17D24"/>
    <w:rsid w:val="00E17DFC"/>
    <w:rsid w:val="00E20AE2"/>
    <w:rsid w:val="00E2198A"/>
    <w:rsid w:val="00E224CF"/>
    <w:rsid w:val="00E22614"/>
    <w:rsid w:val="00E24D69"/>
    <w:rsid w:val="00E25F05"/>
    <w:rsid w:val="00E27011"/>
    <w:rsid w:val="00E27F16"/>
    <w:rsid w:val="00E34143"/>
    <w:rsid w:val="00E3528D"/>
    <w:rsid w:val="00E35A56"/>
    <w:rsid w:val="00E3658C"/>
    <w:rsid w:val="00E40184"/>
    <w:rsid w:val="00E40B75"/>
    <w:rsid w:val="00E411C5"/>
    <w:rsid w:val="00E43148"/>
    <w:rsid w:val="00E45F17"/>
    <w:rsid w:val="00E46547"/>
    <w:rsid w:val="00E4657F"/>
    <w:rsid w:val="00E54128"/>
    <w:rsid w:val="00E54208"/>
    <w:rsid w:val="00E54744"/>
    <w:rsid w:val="00E57493"/>
    <w:rsid w:val="00E57A40"/>
    <w:rsid w:val="00E60AAE"/>
    <w:rsid w:val="00E61322"/>
    <w:rsid w:val="00E6447D"/>
    <w:rsid w:val="00E65313"/>
    <w:rsid w:val="00E65E9C"/>
    <w:rsid w:val="00E66E75"/>
    <w:rsid w:val="00E726A2"/>
    <w:rsid w:val="00E72F2B"/>
    <w:rsid w:val="00E7582C"/>
    <w:rsid w:val="00E7687E"/>
    <w:rsid w:val="00E77D9C"/>
    <w:rsid w:val="00E81EDD"/>
    <w:rsid w:val="00E8200D"/>
    <w:rsid w:val="00E829CB"/>
    <w:rsid w:val="00E84D17"/>
    <w:rsid w:val="00E8540F"/>
    <w:rsid w:val="00E860B0"/>
    <w:rsid w:val="00E868A5"/>
    <w:rsid w:val="00E86D9E"/>
    <w:rsid w:val="00E8726B"/>
    <w:rsid w:val="00E91C70"/>
    <w:rsid w:val="00E93232"/>
    <w:rsid w:val="00E93AB4"/>
    <w:rsid w:val="00E94062"/>
    <w:rsid w:val="00E94BE8"/>
    <w:rsid w:val="00E94D71"/>
    <w:rsid w:val="00E9676E"/>
    <w:rsid w:val="00EA0E54"/>
    <w:rsid w:val="00EA19EA"/>
    <w:rsid w:val="00EA251D"/>
    <w:rsid w:val="00EA2E9D"/>
    <w:rsid w:val="00EA426B"/>
    <w:rsid w:val="00EA5B85"/>
    <w:rsid w:val="00EA6C1A"/>
    <w:rsid w:val="00EA6D90"/>
    <w:rsid w:val="00EA6DA5"/>
    <w:rsid w:val="00EA6ED3"/>
    <w:rsid w:val="00EA7334"/>
    <w:rsid w:val="00EA7C04"/>
    <w:rsid w:val="00EB0844"/>
    <w:rsid w:val="00EB0978"/>
    <w:rsid w:val="00EB0E89"/>
    <w:rsid w:val="00EB10C4"/>
    <w:rsid w:val="00EB10FE"/>
    <w:rsid w:val="00EB1E3E"/>
    <w:rsid w:val="00EB2523"/>
    <w:rsid w:val="00EB306C"/>
    <w:rsid w:val="00EB30B3"/>
    <w:rsid w:val="00EC007D"/>
    <w:rsid w:val="00EC13B6"/>
    <w:rsid w:val="00EC2719"/>
    <w:rsid w:val="00EC3BC1"/>
    <w:rsid w:val="00EC523A"/>
    <w:rsid w:val="00EC6B83"/>
    <w:rsid w:val="00EC741A"/>
    <w:rsid w:val="00ED0C42"/>
    <w:rsid w:val="00ED2216"/>
    <w:rsid w:val="00ED2C47"/>
    <w:rsid w:val="00ED4683"/>
    <w:rsid w:val="00ED47CF"/>
    <w:rsid w:val="00ED4834"/>
    <w:rsid w:val="00ED4CD2"/>
    <w:rsid w:val="00ED501D"/>
    <w:rsid w:val="00ED51CC"/>
    <w:rsid w:val="00ED617B"/>
    <w:rsid w:val="00EE0346"/>
    <w:rsid w:val="00EE146F"/>
    <w:rsid w:val="00EE539C"/>
    <w:rsid w:val="00EE53EA"/>
    <w:rsid w:val="00EE7319"/>
    <w:rsid w:val="00EE7818"/>
    <w:rsid w:val="00EF0444"/>
    <w:rsid w:val="00EF1DD4"/>
    <w:rsid w:val="00EF35BE"/>
    <w:rsid w:val="00EF48F7"/>
    <w:rsid w:val="00EF532E"/>
    <w:rsid w:val="00EF5564"/>
    <w:rsid w:val="00F009F0"/>
    <w:rsid w:val="00F01B8F"/>
    <w:rsid w:val="00F02963"/>
    <w:rsid w:val="00F0414D"/>
    <w:rsid w:val="00F04C54"/>
    <w:rsid w:val="00F0558A"/>
    <w:rsid w:val="00F06597"/>
    <w:rsid w:val="00F0738F"/>
    <w:rsid w:val="00F100A9"/>
    <w:rsid w:val="00F10252"/>
    <w:rsid w:val="00F1055C"/>
    <w:rsid w:val="00F10922"/>
    <w:rsid w:val="00F11EB6"/>
    <w:rsid w:val="00F132A7"/>
    <w:rsid w:val="00F13431"/>
    <w:rsid w:val="00F135B6"/>
    <w:rsid w:val="00F15C0F"/>
    <w:rsid w:val="00F24022"/>
    <w:rsid w:val="00F242E0"/>
    <w:rsid w:val="00F245CF"/>
    <w:rsid w:val="00F24BA0"/>
    <w:rsid w:val="00F25211"/>
    <w:rsid w:val="00F25F5B"/>
    <w:rsid w:val="00F27EB1"/>
    <w:rsid w:val="00F30BC6"/>
    <w:rsid w:val="00F30EFF"/>
    <w:rsid w:val="00F31127"/>
    <w:rsid w:val="00F33A60"/>
    <w:rsid w:val="00F3420B"/>
    <w:rsid w:val="00F36DC6"/>
    <w:rsid w:val="00F415F6"/>
    <w:rsid w:val="00F418F2"/>
    <w:rsid w:val="00F4611C"/>
    <w:rsid w:val="00F46AA4"/>
    <w:rsid w:val="00F46C07"/>
    <w:rsid w:val="00F46CCB"/>
    <w:rsid w:val="00F47BEE"/>
    <w:rsid w:val="00F5135F"/>
    <w:rsid w:val="00F51C1B"/>
    <w:rsid w:val="00F52615"/>
    <w:rsid w:val="00F529C1"/>
    <w:rsid w:val="00F53207"/>
    <w:rsid w:val="00F541F4"/>
    <w:rsid w:val="00F556E3"/>
    <w:rsid w:val="00F563D8"/>
    <w:rsid w:val="00F56D1A"/>
    <w:rsid w:val="00F56EFE"/>
    <w:rsid w:val="00F5719A"/>
    <w:rsid w:val="00F62112"/>
    <w:rsid w:val="00F66802"/>
    <w:rsid w:val="00F66B53"/>
    <w:rsid w:val="00F67D82"/>
    <w:rsid w:val="00F703C9"/>
    <w:rsid w:val="00F7085A"/>
    <w:rsid w:val="00F7134E"/>
    <w:rsid w:val="00F713C1"/>
    <w:rsid w:val="00F752E4"/>
    <w:rsid w:val="00F76E37"/>
    <w:rsid w:val="00F770C2"/>
    <w:rsid w:val="00F81224"/>
    <w:rsid w:val="00F8308A"/>
    <w:rsid w:val="00F8573B"/>
    <w:rsid w:val="00F8626B"/>
    <w:rsid w:val="00F8779A"/>
    <w:rsid w:val="00F87BAE"/>
    <w:rsid w:val="00F87F1F"/>
    <w:rsid w:val="00F910C9"/>
    <w:rsid w:val="00F91B50"/>
    <w:rsid w:val="00F93541"/>
    <w:rsid w:val="00F93B68"/>
    <w:rsid w:val="00F93EC2"/>
    <w:rsid w:val="00F94B5A"/>
    <w:rsid w:val="00F95101"/>
    <w:rsid w:val="00F95DA5"/>
    <w:rsid w:val="00F9639A"/>
    <w:rsid w:val="00FA3670"/>
    <w:rsid w:val="00FA3C19"/>
    <w:rsid w:val="00FA4830"/>
    <w:rsid w:val="00FA5BA4"/>
    <w:rsid w:val="00FB0012"/>
    <w:rsid w:val="00FB03CE"/>
    <w:rsid w:val="00FB0EC9"/>
    <w:rsid w:val="00FB144D"/>
    <w:rsid w:val="00FB3AC4"/>
    <w:rsid w:val="00FB5CCE"/>
    <w:rsid w:val="00FB619E"/>
    <w:rsid w:val="00FB63FA"/>
    <w:rsid w:val="00FB6A4A"/>
    <w:rsid w:val="00FB72D5"/>
    <w:rsid w:val="00FB76B4"/>
    <w:rsid w:val="00FB7D1E"/>
    <w:rsid w:val="00FB7DFF"/>
    <w:rsid w:val="00FC0C93"/>
    <w:rsid w:val="00FC36AF"/>
    <w:rsid w:val="00FC4624"/>
    <w:rsid w:val="00FC600F"/>
    <w:rsid w:val="00FD128D"/>
    <w:rsid w:val="00FD158D"/>
    <w:rsid w:val="00FD17BD"/>
    <w:rsid w:val="00FD2660"/>
    <w:rsid w:val="00FD2C18"/>
    <w:rsid w:val="00FD3375"/>
    <w:rsid w:val="00FD3DAB"/>
    <w:rsid w:val="00FD4642"/>
    <w:rsid w:val="00FD6362"/>
    <w:rsid w:val="00FD6A22"/>
    <w:rsid w:val="00FD7047"/>
    <w:rsid w:val="00FD7210"/>
    <w:rsid w:val="00FE0760"/>
    <w:rsid w:val="00FE4E37"/>
    <w:rsid w:val="00FE4FDE"/>
    <w:rsid w:val="00FE720C"/>
    <w:rsid w:val="00FE7378"/>
    <w:rsid w:val="00FE75BA"/>
    <w:rsid w:val="00FF0F19"/>
    <w:rsid w:val="00FF2094"/>
    <w:rsid w:val="00FF3C0C"/>
    <w:rsid w:val="00FF4A56"/>
    <w:rsid w:val="00FF4C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C63F08"/>
  <w15:docId w15:val="{3B8CEFFF-FE92-4B35-A63D-69F2ADF0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aliases w:val="UEDAŞ Bullet,abc siralı,Use Case List Paragraph,Heading2,Body Bullet,List Paragraph1,BULLET,List Paragraph-rfp content,Bullet,Párrafo de titulo 3,Bullet 1,lp1,Arial 8,Párrafo de lista1,Bullet point,Viñetas (Inicio Parrafo),Listenabsatz"/>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70309E"/>
    <w:pPr>
      <w:spacing w:before="0" w:after="0"/>
      <w:ind w:right="55"/>
    </w:pPr>
    <w:rPr>
      <w:rFonts w:ascii="Arial" w:hAnsi="Arial"/>
      <w:b/>
      <w:kern w:val="0"/>
      <w:sz w:val="28"/>
      <w:szCs w:val="28"/>
      <w:lang w:eastAsia="es-ES"/>
    </w:rPr>
  </w:style>
  <w:style w:type="character" w:customStyle="1" w:styleId="HeaderCar">
    <w:name w:val="Header Car"/>
    <w:basedOn w:val="Fuentedeprrafopredeter"/>
    <w:link w:val="Encabezado1"/>
    <w:rsid w:val="0070309E"/>
    <w:rPr>
      <w:rFonts w:ascii="Arial" w:eastAsia="Times New Roman" w:hAnsi="Arial" w:cs="Times New Roman"/>
      <w:b/>
      <w:color w:val="004254" w:themeColor="text1"/>
      <w:sz w:val="28"/>
      <w:szCs w:val="28"/>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aliases w:val="UEDAŞ Bullet Car,abc siralı Car,Use Case List Paragraph Car,Heading2 Car,Body Bullet Car,List Paragraph1 Car,BULLET Car,List Paragraph-rfp content Car,Bullet Car,Párrafo de titulo 3 Car,Bullet 1 Car,lp1 Car,Arial 8 Car"/>
    <w:link w:val="Prrafodelista"/>
    <w:uiPriority w:val="34"/>
    <w:qFormat/>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styleId="Refdecomentario">
    <w:name w:val="annotation reference"/>
    <w:basedOn w:val="Fuentedeprrafopredeter"/>
    <w:unhideWhenUsed/>
    <w:rsid w:val="00E24D69"/>
    <w:rPr>
      <w:sz w:val="16"/>
      <w:szCs w:val="16"/>
    </w:rPr>
  </w:style>
  <w:style w:type="paragraph" w:styleId="Textocomentario">
    <w:name w:val="annotation text"/>
    <w:basedOn w:val="Normal"/>
    <w:link w:val="TextocomentarioCar"/>
    <w:unhideWhenUsed/>
    <w:rsid w:val="00E24D69"/>
    <w:rPr>
      <w:szCs w:val="20"/>
    </w:rPr>
  </w:style>
  <w:style w:type="character" w:customStyle="1" w:styleId="TextocomentarioCar">
    <w:name w:val="Texto comentario Car"/>
    <w:basedOn w:val="Fuentedeprrafopredeter"/>
    <w:link w:val="Textocomentario"/>
    <w:rsid w:val="00E24D69"/>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E24D69"/>
    <w:rPr>
      <w:b/>
      <w:bCs/>
    </w:rPr>
  </w:style>
  <w:style w:type="character" w:customStyle="1" w:styleId="AsuntodelcomentarioCar">
    <w:name w:val="Asunto del comentario Car"/>
    <w:basedOn w:val="TextocomentarioCar"/>
    <w:link w:val="Asuntodelcomentario"/>
    <w:uiPriority w:val="99"/>
    <w:semiHidden/>
    <w:rsid w:val="00E24D69"/>
    <w:rPr>
      <w:rFonts w:asciiTheme="majorHAnsi" w:eastAsia="Times New Roman" w:hAnsiTheme="majorHAnsi" w:cs="Times New Roman"/>
      <w:b/>
      <w:bCs/>
      <w:color w:val="004254" w:themeColor="text1"/>
      <w:kern w:val="28"/>
      <w:sz w:val="20"/>
      <w:szCs w:val="20"/>
    </w:rPr>
  </w:style>
  <w:style w:type="paragraph" w:styleId="Revisin">
    <w:name w:val="Revision"/>
    <w:hidden/>
    <w:uiPriority w:val="99"/>
    <w:semiHidden/>
    <w:rsid w:val="00AB1139"/>
    <w:pPr>
      <w:spacing w:after="0" w:line="240" w:lineRule="auto"/>
    </w:pPr>
    <w:rPr>
      <w:rFonts w:asciiTheme="majorHAnsi" w:eastAsia="Times New Roman" w:hAnsiTheme="majorHAnsi" w:cs="Times New Roman"/>
      <w:color w:val="004254" w:themeColor="text1"/>
      <w:kern w:val="28"/>
      <w:sz w:val="20"/>
      <w:szCs w:val="24"/>
    </w:rPr>
  </w:style>
  <w:style w:type="paragraph" w:styleId="NormalWeb">
    <w:name w:val="Normal (Web)"/>
    <w:basedOn w:val="Normal"/>
    <w:uiPriority w:val="99"/>
    <w:unhideWhenUsed/>
    <w:rsid w:val="00787992"/>
    <w:pPr>
      <w:spacing w:before="100" w:beforeAutospacing="1" w:after="100" w:afterAutospacing="1"/>
      <w:jc w:val="left"/>
    </w:pPr>
    <w:rPr>
      <w:rFonts w:ascii="Times New Roman" w:hAnsi="Times New Roman"/>
      <w:color w:val="auto"/>
      <w:kern w:val="0"/>
      <w:sz w:val="24"/>
      <w:lang w:eastAsia="es-ES"/>
    </w:rPr>
  </w:style>
  <w:style w:type="paragraph" w:customStyle="1" w:styleId="xmsonormal">
    <w:name w:val="x_msonormal"/>
    <w:basedOn w:val="Normal"/>
    <w:rsid w:val="00435D32"/>
    <w:pPr>
      <w:spacing w:before="100" w:beforeAutospacing="1" w:after="100" w:afterAutospacing="1"/>
      <w:jc w:val="left"/>
    </w:pPr>
    <w:rPr>
      <w:rFonts w:ascii="Times New Roman" w:hAnsi="Times New Roman"/>
      <w:color w:val="auto"/>
      <w:kern w:val="0"/>
      <w:sz w:val="24"/>
      <w:lang w:eastAsia="es-ES_tradnl"/>
    </w:rPr>
  </w:style>
  <w:style w:type="paragraph" w:customStyle="1" w:styleId="Normalpequeo">
    <w:name w:val="Normal pequeño"/>
    <w:basedOn w:val="Normal"/>
    <w:link w:val="NormalpequeoCar"/>
    <w:qFormat/>
    <w:rsid w:val="00B13885"/>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B13885"/>
    <w:rPr>
      <w:rFonts w:ascii="Arial" w:eastAsia="Times New Roman" w:hAnsi="Arial" w:cs="Arial"/>
      <w:color w:val="004254" w:themeColor="text1"/>
      <w:sz w:val="18"/>
      <w:szCs w:val="20"/>
      <w:lang w:eastAsia="es-ES"/>
    </w:rPr>
  </w:style>
  <w:style w:type="character" w:styleId="Mencinsinresolver">
    <w:name w:val="Unresolved Mention"/>
    <w:basedOn w:val="Fuentedeprrafopredeter"/>
    <w:uiPriority w:val="99"/>
    <w:semiHidden/>
    <w:unhideWhenUsed/>
    <w:rsid w:val="00D0052E"/>
    <w:rPr>
      <w:color w:val="605E5C"/>
      <w:shd w:val="clear" w:color="auto" w:fill="E1DFDD"/>
    </w:rPr>
  </w:style>
  <w:style w:type="character" w:customStyle="1" w:styleId="ui-provider">
    <w:name w:val="ui-provider"/>
    <w:basedOn w:val="Fuentedeprrafopredeter"/>
    <w:rsid w:val="00D4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690">
      <w:bodyDiv w:val="1"/>
      <w:marLeft w:val="0"/>
      <w:marRight w:val="0"/>
      <w:marTop w:val="0"/>
      <w:marBottom w:val="0"/>
      <w:divBdr>
        <w:top w:val="none" w:sz="0" w:space="0" w:color="auto"/>
        <w:left w:val="none" w:sz="0" w:space="0" w:color="auto"/>
        <w:bottom w:val="none" w:sz="0" w:space="0" w:color="auto"/>
        <w:right w:val="none" w:sz="0" w:space="0" w:color="auto"/>
      </w:divBdr>
    </w:div>
    <w:div w:id="23330963">
      <w:bodyDiv w:val="1"/>
      <w:marLeft w:val="0"/>
      <w:marRight w:val="0"/>
      <w:marTop w:val="0"/>
      <w:marBottom w:val="0"/>
      <w:divBdr>
        <w:top w:val="none" w:sz="0" w:space="0" w:color="auto"/>
        <w:left w:val="none" w:sz="0" w:space="0" w:color="auto"/>
        <w:bottom w:val="none" w:sz="0" w:space="0" w:color="auto"/>
        <w:right w:val="none" w:sz="0" w:space="0" w:color="auto"/>
      </w:divBdr>
    </w:div>
    <w:div w:id="47649703">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116460009">
      <w:bodyDiv w:val="1"/>
      <w:marLeft w:val="0"/>
      <w:marRight w:val="0"/>
      <w:marTop w:val="0"/>
      <w:marBottom w:val="0"/>
      <w:divBdr>
        <w:top w:val="none" w:sz="0" w:space="0" w:color="auto"/>
        <w:left w:val="none" w:sz="0" w:space="0" w:color="auto"/>
        <w:bottom w:val="none" w:sz="0" w:space="0" w:color="auto"/>
        <w:right w:val="none" w:sz="0" w:space="0" w:color="auto"/>
      </w:divBdr>
    </w:div>
    <w:div w:id="12369688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21673825">
      <w:bodyDiv w:val="1"/>
      <w:marLeft w:val="0"/>
      <w:marRight w:val="0"/>
      <w:marTop w:val="0"/>
      <w:marBottom w:val="0"/>
      <w:divBdr>
        <w:top w:val="none" w:sz="0" w:space="0" w:color="auto"/>
        <w:left w:val="none" w:sz="0" w:space="0" w:color="auto"/>
        <w:bottom w:val="none" w:sz="0" w:space="0" w:color="auto"/>
        <w:right w:val="none" w:sz="0" w:space="0" w:color="auto"/>
      </w:divBdr>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278536746">
      <w:bodyDiv w:val="1"/>
      <w:marLeft w:val="0"/>
      <w:marRight w:val="0"/>
      <w:marTop w:val="0"/>
      <w:marBottom w:val="0"/>
      <w:divBdr>
        <w:top w:val="none" w:sz="0" w:space="0" w:color="auto"/>
        <w:left w:val="none" w:sz="0" w:space="0" w:color="auto"/>
        <w:bottom w:val="none" w:sz="0" w:space="0" w:color="auto"/>
        <w:right w:val="none" w:sz="0" w:space="0" w:color="auto"/>
      </w:divBdr>
    </w:div>
    <w:div w:id="317736829">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5499928">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39166168">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89427534">
      <w:bodyDiv w:val="1"/>
      <w:marLeft w:val="0"/>
      <w:marRight w:val="0"/>
      <w:marTop w:val="0"/>
      <w:marBottom w:val="0"/>
      <w:divBdr>
        <w:top w:val="none" w:sz="0" w:space="0" w:color="auto"/>
        <w:left w:val="none" w:sz="0" w:space="0" w:color="auto"/>
        <w:bottom w:val="none" w:sz="0" w:space="0" w:color="auto"/>
        <w:right w:val="none" w:sz="0" w:space="0" w:color="auto"/>
      </w:divBdr>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407504488">
      <w:bodyDiv w:val="1"/>
      <w:marLeft w:val="0"/>
      <w:marRight w:val="0"/>
      <w:marTop w:val="0"/>
      <w:marBottom w:val="0"/>
      <w:divBdr>
        <w:top w:val="none" w:sz="0" w:space="0" w:color="auto"/>
        <w:left w:val="none" w:sz="0" w:space="0" w:color="auto"/>
        <w:bottom w:val="none" w:sz="0" w:space="0" w:color="auto"/>
        <w:right w:val="none" w:sz="0" w:space="0" w:color="auto"/>
      </w:divBdr>
    </w:div>
    <w:div w:id="415707918">
      <w:bodyDiv w:val="1"/>
      <w:marLeft w:val="0"/>
      <w:marRight w:val="0"/>
      <w:marTop w:val="0"/>
      <w:marBottom w:val="0"/>
      <w:divBdr>
        <w:top w:val="none" w:sz="0" w:space="0" w:color="auto"/>
        <w:left w:val="none" w:sz="0" w:space="0" w:color="auto"/>
        <w:bottom w:val="none" w:sz="0" w:space="0" w:color="auto"/>
        <w:right w:val="none" w:sz="0" w:space="0" w:color="auto"/>
      </w:divBdr>
    </w:div>
    <w:div w:id="516773807">
      <w:bodyDiv w:val="1"/>
      <w:marLeft w:val="0"/>
      <w:marRight w:val="0"/>
      <w:marTop w:val="0"/>
      <w:marBottom w:val="0"/>
      <w:divBdr>
        <w:top w:val="none" w:sz="0" w:space="0" w:color="auto"/>
        <w:left w:val="none" w:sz="0" w:space="0" w:color="auto"/>
        <w:bottom w:val="none" w:sz="0" w:space="0" w:color="auto"/>
        <w:right w:val="none" w:sz="0" w:space="0" w:color="auto"/>
      </w:divBdr>
      <w:divsChild>
        <w:div w:id="114833980">
          <w:marLeft w:val="0"/>
          <w:marRight w:val="0"/>
          <w:marTop w:val="0"/>
          <w:marBottom w:val="0"/>
          <w:divBdr>
            <w:top w:val="none" w:sz="0" w:space="0" w:color="auto"/>
            <w:left w:val="none" w:sz="0" w:space="0" w:color="auto"/>
            <w:bottom w:val="none" w:sz="0" w:space="0" w:color="auto"/>
            <w:right w:val="none" w:sz="0" w:space="0" w:color="auto"/>
          </w:divBdr>
          <w:divsChild>
            <w:div w:id="758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63751544">
      <w:bodyDiv w:val="1"/>
      <w:marLeft w:val="0"/>
      <w:marRight w:val="0"/>
      <w:marTop w:val="0"/>
      <w:marBottom w:val="0"/>
      <w:divBdr>
        <w:top w:val="none" w:sz="0" w:space="0" w:color="auto"/>
        <w:left w:val="none" w:sz="0" w:space="0" w:color="auto"/>
        <w:bottom w:val="none" w:sz="0" w:space="0" w:color="auto"/>
        <w:right w:val="none" w:sz="0" w:space="0" w:color="auto"/>
      </w:divBdr>
    </w:div>
    <w:div w:id="702899134">
      <w:bodyDiv w:val="1"/>
      <w:marLeft w:val="0"/>
      <w:marRight w:val="0"/>
      <w:marTop w:val="0"/>
      <w:marBottom w:val="0"/>
      <w:divBdr>
        <w:top w:val="none" w:sz="0" w:space="0" w:color="auto"/>
        <w:left w:val="none" w:sz="0" w:space="0" w:color="auto"/>
        <w:bottom w:val="none" w:sz="0" w:space="0" w:color="auto"/>
        <w:right w:val="none" w:sz="0" w:space="0" w:color="auto"/>
      </w:divBdr>
      <w:divsChild>
        <w:div w:id="2033679460">
          <w:marLeft w:val="0"/>
          <w:marRight w:val="0"/>
          <w:marTop w:val="0"/>
          <w:marBottom w:val="0"/>
          <w:divBdr>
            <w:top w:val="none" w:sz="0" w:space="0" w:color="auto"/>
            <w:left w:val="none" w:sz="0" w:space="0" w:color="auto"/>
            <w:bottom w:val="none" w:sz="0" w:space="0" w:color="auto"/>
            <w:right w:val="none" w:sz="0" w:space="0" w:color="auto"/>
          </w:divBdr>
        </w:div>
        <w:div w:id="1180851243">
          <w:marLeft w:val="0"/>
          <w:marRight w:val="0"/>
          <w:marTop w:val="0"/>
          <w:marBottom w:val="0"/>
          <w:divBdr>
            <w:top w:val="none" w:sz="0" w:space="0" w:color="auto"/>
            <w:left w:val="none" w:sz="0" w:space="0" w:color="auto"/>
            <w:bottom w:val="none" w:sz="0" w:space="0" w:color="auto"/>
            <w:right w:val="none" w:sz="0" w:space="0" w:color="auto"/>
          </w:divBdr>
        </w:div>
        <w:div w:id="1941639586">
          <w:marLeft w:val="0"/>
          <w:marRight w:val="0"/>
          <w:marTop w:val="0"/>
          <w:marBottom w:val="0"/>
          <w:divBdr>
            <w:top w:val="none" w:sz="0" w:space="0" w:color="auto"/>
            <w:left w:val="none" w:sz="0" w:space="0" w:color="auto"/>
            <w:bottom w:val="none" w:sz="0" w:space="0" w:color="auto"/>
            <w:right w:val="none" w:sz="0" w:space="0" w:color="auto"/>
          </w:divBdr>
        </w:div>
        <w:div w:id="87965598">
          <w:marLeft w:val="0"/>
          <w:marRight w:val="0"/>
          <w:marTop w:val="0"/>
          <w:marBottom w:val="0"/>
          <w:divBdr>
            <w:top w:val="none" w:sz="0" w:space="0" w:color="auto"/>
            <w:left w:val="none" w:sz="0" w:space="0" w:color="auto"/>
            <w:bottom w:val="none" w:sz="0" w:space="0" w:color="auto"/>
            <w:right w:val="none" w:sz="0" w:space="0" w:color="auto"/>
          </w:divBdr>
        </w:div>
        <w:div w:id="627516653">
          <w:marLeft w:val="0"/>
          <w:marRight w:val="0"/>
          <w:marTop w:val="0"/>
          <w:marBottom w:val="0"/>
          <w:divBdr>
            <w:top w:val="none" w:sz="0" w:space="0" w:color="auto"/>
            <w:left w:val="none" w:sz="0" w:space="0" w:color="auto"/>
            <w:bottom w:val="none" w:sz="0" w:space="0" w:color="auto"/>
            <w:right w:val="none" w:sz="0" w:space="0" w:color="auto"/>
          </w:divBdr>
        </w:div>
        <w:div w:id="593248331">
          <w:marLeft w:val="0"/>
          <w:marRight w:val="0"/>
          <w:marTop w:val="0"/>
          <w:marBottom w:val="0"/>
          <w:divBdr>
            <w:top w:val="none" w:sz="0" w:space="0" w:color="auto"/>
            <w:left w:val="none" w:sz="0" w:space="0" w:color="auto"/>
            <w:bottom w:val="none" w:sz="0" w:space="0" w:color="auto"/>
            <w:right w:val="none" w:sz="0" w:space="0" w:color="auto"/>
          </w:divBdr>
        </w:div>
        <w:div w:id="523054471">
          <w:marLeft w:val="0"/>
          <w:marRight w:val="0"/>
          <w:marTop w:val="0"/>
          <w:marBottom w:val="0"/>
          <w:divBdr>
            <w:top w:val="none" w:sz="0" w:space="0" w:color="auto"/>
            <w:left w:val="none" w:sz="0" w:space="0" w:color="auto"/>
            <w:bottom w:val="none" w:sz="0" w:space="0" w:color="auto"/>
            <w:right w:val="none" w:sz="0" w:space="0" w:color="auto"/>
          </w:divBdr>
        </w:div>
      </w:divsChild>
    </w:div>
    <w:div w:id="805049592">
      <w:bodyDiv w:val="1"/>
      <w:marLeft w:val="0"/>
      <w:marRight w:val="0"/>
      <w:marTop w:val="0"/>
      <w:marBottom w:val="0"/>
      <w:divBdr>
        <w:top w:val="none" w:sz="0" w:space="0" w:color="auto"/>
        <w:left w:val="none" w:sz="0" w:space="0" w:color="auto"/>
        <w:bottom w:val="none" w:sz="0" w:space="0" w:color="auto"/>
        <w:right w:val="none" w:sz="0" w:space="0" w:color="auto"/>
      </w:divBdr>
    </w:div>
    <w:div w:id="809983489">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8">
          <w:marLeft w:val="0"/>
          <w:marRight w:val="0"/>
          <w:marTop w:val="0"/>
          <w:marBottom w:val="0"/>
          <w:divBdr>
            <w:top w:val="none" w:sz="0" w:space="0" w:color="auto"/>
            <w:left w:val="none" w:sz="0" w:space="0" w:color="auto"/>
            <w:bottom w:val="none" w:sz="0" w:space="0" w:color="auto"/>
            <w:right w:val="none" w:sz="0" w:space="0" w:color="auto"/>
          </w:divBdr>
        </w:div>
        <w:div w:id="601686812">
          <w:marLeft w:val="0"/>
          <w:marRight w:val="0"/>
          <w:marTop w:val="0"/>
          <w:marBottom w:val="0"/>
          <w:divBdr>
            <w:top w:val="none" w:sz="0" w:space="0" w:color="auto"/>
            <w:left w:val="none" w:sz="0" w:space="0" w:color="auto"/>
            <w:bottom w:val="none" w:sz="0" w:space="0" w:color="auto"/>
            <w:right w:val="none" w:sz="0" w:space="0" w:color="auto"/>
          </w:divBdr>
        </w:div>
        <w:div w:id="1380276815">
          <w:marLeft w:val="0"/>
          <w:marRight w:val="0"/>
          <w:marTop w:val="0"/>
          <w:marBottom w:val="0"/>
          <w:divBdr>
            <w:top w:val="none" w:sz="0" w:space="0" w:color="auto"/>
            <w:left w:val="none" w:sz="0" w:space="0" w:color="auto"/>
            <w:bottom w:val="none" w:sz="0" w:space="0" w:color="auto"/>
            <w:right w:val="none" w:sz="0" w:space="0" w:color="auto"/>
          </w:divBdr>
        </w:div>
        <w:div w:id="634526966">
          <w:marLeft w:val="0"/>
          <w:marRight w:val="0"/>
          <w:marTop w:val="0"/>
          <w:marBottom w:val="0"/>
          <w:divBdr>
            <w:top w:val="none" w:sz="0" w:space="0" w:color="auto"/>
            <w:left w:val="none" w:sz="0" w:space="0" w:color="auto"/>
            <w:bottom w:val="none" w:sz="0" w:space="0" w:color="auto"/>
            <w:right w:val="none" w:sz="0" w:space="0" w:color="auto"/>
          </w:divBdr>
        </w:div>
        <w:div w:id="113981821">
          <w:marLeft w:val="0"/>
          <w:marRight w:val="0"/>
          <w:marTop w:val="0"/>
          <w:marBottom w:val="0"/>
          <w:divBdr>
            <w:top w:val="none" w:sz="0" w:space="0" w:color="auto"/>
            <w:left w:val="none" w:sz="0" w:space="0" w:color="auto"/>
            <w:bottom w:val="none" w:sz="0" w:space="0" w:color="auto"/>
            <w:right w:val="none" w:sz="0" w:space="0" w:color="auto"/>
          </w:divBdr>
        </w:div>
        <w:div w:id="2082480873">
          <w:marLeft w:val="0"/>
          <w:marRight w:val="0"/>
          <w:marTop w:val="0"/>
          <w:marBottom w:val="0"/>
          <w:divBdr>
            <w:top w:val="none" w:sz="0" w:space="0" w:color="auto"/>
            <w:left w:val="none" w:sz="0" w:space="0" w:color="auto"/>
            <w:bottom w:val="none" w:sz="0" w:space="0" w:color="auto"/>
            <w:right w:val="none" w:sz="0" w:space="0" w:color="auto"/>
          </w:divBdr>
        </w:div>
        <w:div w:id="1412657224">
          <w:marLeft w:val="0"/>
          <w:marRight w:val="0"/>
          <w:marTop w:val="0"/>
          <w:marBottom w:val="0"/>
          <w:divBdr>
            <w:top w:val="none" w:sz="0" w:space="0" w:color="auto"/>
            <w:left w:val="none" w:sz="0" w:space="0" w:color="auto"/>
            <w:bottom w:val="none" w:sz="0" w:space="0" w:color="auto"/>
            <w:right w:val="none" w:sz="0" w:space="0" w:color="auto"/>
          </w:divBdr>
        </w:div>
      </w:divsChild>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2086865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73510638">
      <w:bodyDiv w:val="1"/>
      <w:marLeft w:val="0"/>
      <w:marRight w:val="0"/>
      <w:marTop w:val="0"/>
      <w:marBottom w:val="0"/>
      <w:divBdr>
        <w:top w:val="none" w:sz="0" w:space="0" w:color="auto"/>
        <w:left w:val="none" w:sz="0" w:space="0" w:color="auto"/>
        <w:bottom w:val="none" w:sz="0" w:space="0" w:color="auto"/>
        <w:right w:val="none" w:sz="0" w:space="0" w:color="auto"/>
      </w:divBdr>
    </w:div>
    <w:div w:id="1247227134">
      <w:bodyDiv w:val="1"/>
      <w:marLeft w:val="0"/>
      <w:marRight w:val="0"/>
      <w:marTop w:val="0"/>
      <w:marBottom w:val="0"/>
      <w:divBdr>
        <w:top w:val="none" w:sz="0" w:space="0" w:color="auto"/>
        <w:left w:val="none" w:sz="0" w:space="0" w:color="auto"/>
        <w:bottom w:val="none" w:sz="0" w:space="0" w:color="auto"/>
        <w:right w:val="none" w:sz="0" w:space="0" w:color="auto"/>
      </w:divBdr>
    </w:div>
    <w:div w:id="1271402427">
      <w:bodyDiv w:val="1"/>
      <w:marLeft w:val="0"/>
      <w:marRight w:val="0"/>
      <w:marTop w:val="0"/>
      <w:marBottom w:val="0"/>
      <w:divBdr>
        <w:top w:val="none" w:sz="0" w:space="0" w:color="auto"/>
        <w:left w:val="none" w:sz="0" w:space="0" w:color="auto"/>
        <w:bottom w:val="none" w:sz="0" w:space="0" w:color="auto"/>
        <w:right w:val="none" w:sz="0" w:space="0" w:color="auto"/>
      </w:divBdr>
      <w:divsChild>
        <w:div w:id="1915311746">
          <w:marLeft w:val="0"/>
          <w:marRight w:val="0"/>
          <w:marTop w:val="0"/>
          <w:marBottom w:val="120"/>
          <w:divBdr>
            <w:top w:val="none" w:sz="0" w:space="0" w:color="auto"/>
            <w:left w:val="none" w:sz="0" w:space="0" w:color="auto"/>
            <w:bottom w:val="none" w:sz="0" w:space="0" w:color="auto"/>
            <w:right w:val="none" w:sz="0" w:space="0" w:color="auto"/>
          </w:divBdr>
        </w:div>
      </w:divsChild>
    </w:div>
    <w:div w:id="1280408534">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466392494">
      <w:bodyDiv w:val="1"/>
      <w:marLeft w:val="0"/>
      <w:marRight w:val="0"/>
      <w:marTop w:val="0"/>
      <w:marBottom w:val="0"/>
      <w:divBdr>
        <w:top w:val="none" w:sz="0" w:space="0" w:color="auto"/>
        <w:left w:val="none" w:sz="0" w:space="0" w:color="auto"/>
        <w:bottom w:val="none" w:sz="0" w:space="0" w:color="auto"/>
        <w:right w:val="none" w:sz="0" w:space="0" w:color="auto"/>
      </w:divBdr>
    </w:div>
    <w:div w:id="1518351776">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54078024">
      <w:bodyDiv w:val="1"/>
      <w:marLeft w:val="0"/>
      <w:marRight w:val="0"/>
      <w:marTop w:val="0"/>
      <w:marBottom w:val="0"/>
      <w:divBdr>
        <w:top w:val="none" w:sz="0" w:space="0" w:color="auto"/>
        <w:left w:val="none" w:sz="0" w:space="0" w:color="auto"/>
        <w:bottom w:val="none" w:sz="0" w:space="0" w:color="auto"/>
        <w:right w:val="none" w:sz="0" w:space="0" w:color="auto"/>
      </w:divBdr>
    </w:div>
    <w:div w:id="1556358646">
      <w:bodyDiv w:val="1"/>
      <w:marLeft w:val="0"/>
      <w:marRight w:val="0"/>
      <w:marTop w:val="0"/>
      <w:marBottom w:val="0"/>
      <w:divBdr>
        <w:top w:val="none" w:sz="0" w:space="0" w:color="auto"/>
        <w:left w:val="none" w:sz="0" w:space="0" w:color="auto"/>
        <w:bottom w:val="none" w:sz="0" w:space="0" w:color="auto"/>
        <w:right w:val="none" w:sz="0" w:space="0" w:color="auto"/>
      </w:divBdr>
    </w:div>
    <w:div w:id="1586065491">
      <w:bodyDiv w:val="1"/>
      <w:marLeft w:val="0"/>
      <w:marRight w:val="0"/>
      <w:marTop w:val="0"/>
      <w:marBottom w:val="0"/>
      <w:divBdr>
        <w:top w:val="none" w:sz="0" w:space="0" w:color="auto"/>
        <w:left w:val="none" w:sz="0" w:space="0" w:color="auto"/>
        <w:bottom w:val="none" w:sz="0" w:space="0" w:color="auto"/>
        <w:right w:val="none" w:sz="0" w:space="0" w:color="auto"/>
      </w:divBdr>
    </w:div>
    <w:div w:id="1593539954">
      <w:bodyDiv w:val="1"/>
      <w:marLeft w:val="0"/>
      <w:marRight w:val="0"/>
      <w:marTop w:val="0"/>
      <w:marBottom w:val="0"/>
      <w:divBdr>
        <w:top w:val="none" w:sz="0" w:space="0" w:color="auto"/>
        <w:left w:val="none" w:sz="0" w:space="0" w:color="auto"/>
        <w:bottom w:val="none" w:sz="0" w:space="0" w:color="auto"/>
        <w:right w:val="none" w:sz="0" w:space="0" w:color="auto"/>
      </w:divBdr>
      <w:divsChild>
        <w:div w:id="1171678798">
          <w:marLeft w:val="0"/>
          <w:marRight w:val="0"/>
          <w:marTop w:val="0"/>
          <w:marBottom w:val="0"/>
          <w:divBdr>
            <w:top w:val="none" w:sz="0" w:space="0" w:color="auto"/>
            <w:left w:val="none" w:sz="0" w:space="0" w:color="auto"/>
            <w:bottom w:val="none" w:sz="0" w:space="0" w:color="auto"/>
            <w:right w:val="none" w:sz="0" w:space="0" w:color="auto"/>
          </w:divBdr>
          <w:divsChild>
            <w:div w:id="17345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532">
      <w:bodyDiv w:val="1"/>
      <w:marLeft w:val="0"/>
      <w:marRight w:val="0"/>
      <w:marTop w:val="0"/>
      <w:marBottom w:val="0"/>
      <w:divBdr>
        <w:top w:val="none" w:sz="0" w:space="0" w:color="auto"/>
        <w:left w:val="none" w:sz="0" w:space="0" w:color="auto"/>
        <w:bottom w:val="none" w:sz="0" w:space="0" w:color="auto"/>
        <w:right w:val="none" w:sz="0" w:space="0" w:color="auto"/>
      </w:divBdr>
    </w:div>
    <w:div w:id="1631592590">
      <w:bodyDiv w:val="1"/>
      <w:marLeft w:val="0"/>
      <w:marRight w:val="0"/>
      <w:marTop w:val="0"/>
      <w:marBottom w:val="0"/>
      <w:divBdr>
        <w:top w:val="none" w:sz="0" w:space="0" w:color="auto"/>
        <w:left w:val="none" w:sz="0" w:space="0" w:color="auto"/>
        <w:bottom w:val="none" w:sz="0" w:space="0" w:color="auto"/>
        <w:right w:val="none" w:sz="0" w:space="0" w:color="auto"/>
      </w:divBdr>
    </w:div>
    <w:div w:id="1699625006">
      <w:bodyDiv w:val="1"/>
      <w:marLeft w:val="0"/>
      <w:marRight w:val="0"/>
      <w:marTop w:val="0"/>
      <w:marBottom w:val="0"/>
      <w:divBdr>
        <w:top w:val="none" w:sz="0" w:space="0" w:color="auto"/>
        <w:left w:val="none" w:sz="0" w:space="0" w:color="auto"/>
        <w:bottom w:val="none" w:sz="0" w:space="0" w:color="auto"/>
        <w:right w:val="none" w:sz="0" w:space="0" w:color="auto"/>
      </w:divBdr>
    </w:div>
    <w:div w:id="1782337711">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42508662">
      <w:bodyDiv w:val="1"/>
      <w:marLeft w:val="0"/>
      <w:marRight w:val="0"/>
      <w:marTop w:val="0"/>
      <w:marBottom w:val="0"/>
      <w:divBdr>
        <w:top w:val="none" w:sz="0" w:space="0" w:color="auto"/>
        <w:left w:val="none" w:sz="0" w:space="0" w:color="auto"/>
        <w:bottom w:val="none" w:sz="0" w:space="0" w:color="auto"/>
        <w:right w:val="none" w:sz="0" w:space="0" w:color="auto"/>
      </w:divBdr>
    </w:div>
    <w:div w:id="1846168324">
      <w:bodyDiv w:val="1"/>
      <w:marLeft w:val="0"/>
      <w:marRight w:val="0"/>
      <w:marTop w:val="0"/>
      <w:marBottom w:val="0"/>
      <w:divBdr>
        <w:top w:val="none" w:sz="0" w:space="0" w:color="auto"/>
        <w:left w:val="none" w:sz="0" w:space="0" w:color="auto"/>
        <w:bottom w:val="none" w:sz="0" w:space="0" w:color="auto"/>
        <w:right w:val="none" w:sz="0" w:space="0" w:color="auto"/>
      </w:divBdr>
    </w:div>
    <w:div w:id="1886798014">
      <w:bodyDiv w:val="1"/>
      <w:marLeft w:val="0"/>
      <w:marRight w:val="0"/>
      <w:marTop w:val="0"/>
      <w:marBottom w:val="0"/>
      <w:divBdr>
        <w:top w:val="none" w:sz="0" w:space="0" w:color="auto"/>
        <w:left w:val="none" w:sz="0" w:space="0" w:color="auto"/>
        <w:bottom w:val="none" w:sz="0" w:space="0" w:color="auto"/>
        <w:right w:val="none" w:sz="0" w:space="0" w:color="auto"/>
      </w:divBdr>
    </w:div>
    <w:div w:id="2076277608">
      <w:bodyDiv w:val="1"/>
      <w:marLeft w:val="0"/>
      <w:marRight w:val="0"/>
      <w:marTop w:val="0"/>
      <w:marBottom w:val="0"/>
      <w:divBdr>
        <w:top w:val="none" w:sz="0" w:space="0" w:color="auto"/>
        <w:left w:val="none" w:sz="0" w:space="0" w:color="auto"/>
        <w:bottom w:val="none" w:sz="0" w:space="0" w:color="auto"/>
        <w:right w:val="none" w:sz="0" w:space="0" w:color="auto"/>
      </w:divBdr>
    </w:div>
    <w:div w:id="2118287279">
      <w:bodyDiv w:val="1"/>
      <w:marLeft w:val="0"/>
      <w:marRight w:val="0"/>
      <w:marTop w:val="0"/>
      <w:marBottom w:val="0"/>
      <w:divBdr>
        <w:top w:val="none" w:sz="0" w:space="0" w:color="auto"/>
        <w:left w:val="none" w:sz="0" w:space="0" w:color="auto"/>
        <w:bottom w:val="none" w:sz="0" w:space="0" w:color="auto"/>
        <w:right w:val="none" w:sz="0" w:space="0" w:color="auto"/>
      </w:divBdr>
    </w:div>
    <w:div w:id="21240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ra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Febrero\Corporativo\Resultados\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2.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3.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4.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Plantilla INDRAgroup_NP_ES_V2.dotx</Template>
  <TotalTime>0</TotalTime>
  <Pages>2</Pages>
  <Words>591</Words>
  <Characters>3212</Characters>
  <Application>Microsoft Office Word</Application>
  <DocSecurity>0</DocSecurity>
  <Lines>51</Lines>
  <Paragraphs>15</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García Carballal, María Antonia</dc:creator>
  <cp:lastModifiedBy>Tovar Jardón, Antonio</cp:lastModifiedBy>
  <cp:revision>4</cp:revision>
  <cp:lastPrinted>2026-02-27T10:42:00Z</cp:lastPrinted>
  <dcterms:created xsi:type="dcterms:W3CDTF">2026-02-27T10:40:00Z</dcterms:created>
  <dcterms:modified xsi:type="dcterms:W3CDTF">2026-02-27T11:46:00Z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